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060E3" w14:textId="77777777" w:rsidR="008E6587" w:rsidRPr="00424F45" w:rsidRDefault="00545633" w:rsidP="0054563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</w:t>
      </w:r>
      <w:r w:rsidR="00D34762">
        <w:rPr>
          <w:sz w:val="28"/>
          <w:szCs w:val="28"/>
        </w:rPr>
        <w:t xml:space="preserve">     </w:t>
      </w:r>
      <w:r w:rsidR="00B94282" w:rsidRPr="00424F45">
        <w:rPr>
          <w:sz w:val="28"/>
          <w:szCs w:val="28"/>
        </w:rPr>
        <w:t>Руководителям</w:t>
      </w:r>
    </w:p>
    <w:p w14:paraId="257060E4" w14:textId="77777777" w:rsidR="00747B0D" w:rsidRPr="00424F45" w:rsidRDefault="008E6587" w:rsidP="00424F45">
      <w:pPr>
        <w:ind w:left="4962"/>
        <w:rPr>
          <w:sz w:val="28"/>
          <w:szCs w:val="28"/>
        </w:rPr>
      </w:pPr>
      <w:r w:rsidRPr="00424F45">
        <w:rPr>
          <w:sz w:val="28"/>
          <w:szCs w:val="28"/>
        </w:rPr>
        <w:t>рыбоводных предприятий,</w:t>
      </w:r>
    </w:p>
    <w:p w14:paraId="257060E5" w14:textId="77777777" w:rsidR="008E6587" w:rsidRPr="00424F45" w:rsidRDefault="00747B0D" w:rsidP="00424F45">
      <w:pPr>
        <w:ind w:left="4962"/>
        <w:rPr>
          <w:sz w:val="28"/>
          <w:szCs w:val="28"/>
        </w:rPr>
      </w:pPr>
      <w:r w:rsidRPr="00424F45">
        <w:rPr>
          <w:sz w:val="28"/>
          <w:szCs w:val="28"/>
        </w:rPr>
        <w:t>учебных заведений,</w:t>
      </w:r>
    </w:p>
    <w:p w14:paraId="257060E6" w14:textId="77777777" w:rsidR="008E6587" w:rsidRPr="00424F45" w:rsidRDefault="008E6587" w:rsidP="00424F45">
      <w:pPr>
        <w:ind w:left="4962"/>
        <w:rPr>
          <w:sz w:val="28"/>
          <w:szCs w:val="28"/>
        </w:rPr>
      </w:pPr>
      <w:r w:rsidRPr="00424F45">
        <w:rPr>
          <w:sz w:val="28"/>
          <w:szCs w:val="28"/>
        </w:rPr>
        <w:t xml:space="preserve">научно-исследовательских </w:t>
      </w:r>
      <w:r w:rsidR="00916562" w:rsidRPr="00424F45">
        <w:rPr>
          <w:sz w:val="28"/>
          <w:szCs w:val="28"/>
        </w:rPr>
        <w:t>институтов</w:t>
      </w:r>
    </w:p>
    <w:p w14:paraId="257060E7" w14:textId="77777777" w:rsidR="008E6587" w:rsidRPr="00424F45" w:rsidRDefault="008E6587" w:rsidP="00424F45">
      <w:pPr>
        <w:ind w:left="4962"/>
        <w:rPr>
          <w:sz w:val="28"/>
          <w:szCs w:val="28"/>
        </w:rPr>
      </w:pPr>
      <w:r w:rsidRPr="00424F45">
        <w:rPr>
          <w:sz w:val="28"/>
          <w:szCs w:val="28"/>
        </w:rPr>
        <w:t>и всем заинтересованным лицам</w:t>
      </w:r>
    </w:p>
    <w:p w14:paraId="257060E8" w14:textId="77777777" w:rsidR="006B2780" w:rsidRDefault="008E6587" w:rsidP="00424F45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747B0D">
        <w:rPr>
          <w:bCs/>
          <w:sz w:val="28"/>
          <w:szCs w:val="28"/>
        </w:rPr>
        <w:t xml:space="preserve"> </w:t>
      </w:r>
    </w:p>
    <w:p w14:paraId="257060E9" w14:textId="77777777" w:rsidR="006B2780" w:rsidRDefault="006B2780" w:rsidP="006B2780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257060EA" w14:textId="77777777" w:rsidR="009D1C08" w:rsidRPr="00916562" w:rsidRDefault="00F6541D" w:rsidP="00F6541D">
      <w:pPr>
        <w:spacing w:line="276" w:lineRule="auto"/>
        <w:rPr>
          <w:bCs/>
          <w:sz w:val="28"/>
          <w:szCs w:val="28"/>
        </w:rPr>
      </w:pPr>
      <w:r w:rsidRPr="00F6541D">
        <w:rPr>
          <w:bCs/>
          <w:i/>
        </w:rPr>
        <w:t xml:space="preserve">О проведении обучающего </w:t>
      </w:r>
      <w:r w:rsidR="009D1C08">
        <w:rPr>
          <w:bCs/>
          <w:i/>
        </w:rPr>
        <w:t xml:space="preserve">научно-практического </w:t>
      </w:r>
    </w:p>
    <w:p w14:paraId="257060EB" w14:textId="77777777" w:rsidR="00F6541D" w:rsidRPr="009D1C08" w:rsidRDefault="00424F45" w:rsidP="00F6541D">
      <w:pPr>
        <w:spacing w:line="276" w:lineRule="auto"/>
        <w:rPr>
          <w:bCs/>
          <w:i/>
        </w:rPr>
      </w:pPr>
      <w:r>
        <w:rPr>
          <w:bCs/>
          <w:i/>
        </w:rPr>
        <w:t>с</w:t>
      </w:r>
      <w:r w:rsidR="00F6541D" w:rsidRPr="00F6541D">
        <w:rPr>
          <w:bCs/>
          <w:i/>
        </w:rPr>
        <w:t>еминара</w:t>
      </w:r>
      <w:r w:rsidR="009D1C08">
        <w:rPr>
          <w:bCs/>
          <w:i/>
        </w:rPr>
        <w:t xml:space="preserve"> </w:t>
      </w:r>
      <w:r w:rsidR="00F6541D" w:rsidRPr="00F6541D">
        <w:rPr>
          <w:bCs/>
          <w:i/>
        </w:rPr>
        <w:t>по рыбоводству</w:t>
      </w:r>
    </w:p>
    <w:p w14:paraId="257060EC" w14:textId="77777777" w:rsidR="004F17AC" w:rsidRDefault="004F17AC" w:rsidP="00CC74E5">
      <w:pPr>
        <w:spacing w:line="276" w:lineRule="auto"/>
        <w:jc w:val="center"/>
        <w:rPr>
          <w:bCs/>
          <w:sz w:val="28"/>
          <w:szCs w:val="28"/>
        </w:rPr>
      </w:pPr>
    </w:p>
    <w:p w14:paraId="257060ED" w14:textId="77777777" w:rsidR="00011FA9" w:rsidRDefault="00011FA9" w:rsidP="00CC74E5">
      <w:pPr>
        <w:spacing w:line="276" w:lineRule="auto"/>
        <w:jc w:val="center"/>
        <w:rPr>
          <w:bCs/>
          <w:sz w:val="28"/>
          <w:szCs w:val="28"/>
        </w:rPr>
      </w:pPr>
    </w:p>
    <w:p w14:paraId="257060EE" w14:textId="77777777" w:rsidR="004E3FBF" w:rsidRPr="00501901" w:rsidRDefault="00545633" w:rsidP="005E2247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</w:t>
      </w:r>
      <w:r w:rsidR="00F6541D">
        <w:rPr>
          <w:bCs/>
          <w:sz w:val="28"/>
          <w:szCs w:val="28"/>
        </w:rPr>
        <w:t>И</w:t>
      </w:r>
      <w:r w:rsidR="00F6541D" w:rsidRPr="00F6541D">
        <w:rPr>
          <w:bCs/>
          <w:sz w:val="28"/>
          <w:szCs w:val="28"/>
        </w:rPr>
        <w:t>нформационное письмо</w:t>
      </w:r>
      <w:r w:rsidR="001920E4">
        <w:rPr>
          <w:bCs/>
          <w:sz w:val="28"/>
          <w:szCs w:val="28"/>
        </w:rPr>
        <w:t xml:space="preserve"> №</w:t>
      </w:r>
      <w:r w:rsidR="009D1C08">
        <w:rPr>
          <w:bCs/>
          <w:sz w:val="28"/>
          <w:szCs w:val="28"/>
        </w:rPr>
        <w:t>1</w:t>
      </w:r>
    </w:p>
    <w:p w14:paraId="257060EF" w14:textId="77777777" w:rsidR="004E3FBF" w:rsidRDefault="004E3FBF" w:rsidP="00CC74E5">
      <w:pPr>
        <w:spacing w:line="276" w:lineRule="auto"/>
        <w:jc w:val="center"/>
        <w:rPr>
          <w:sz w:val="28"/>
          <w:szCs w:val="28"/>
        </w:rPr>
      </w:pPr>
    </w:p>
    <w:p w14:paraId="257060F0" w14:textId="77777777" w:rsidR="007B6204" w:rsidRDefault="00501901" w:rsidP="007B62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4E3FBF">
        <w:rPr>
          <w:sz w:val="28"/>
          <w:szCs w:val="28"/>
        </w:rPr>
        <w:t>Уважаемые коллеги!</w:t>
      </w:r>
    </w:p>
    <w:p w14:paraId="257060F1" w14:textId="77777777" w:rsidR="009D1C08" w:rsidRDefault="009D1C08" w:rsidP="009D1C0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Вас </w:t>
      </w:r>
      <w:r w:rsidR="00E31E83" w:rsidRPr="00180BAD">
        <w:rPr>
          <w:sz w:val="28"/>
          <w:szCs w:val="28"/>
        </w:rPr>
        <w:t>с 16</w:t>
      </w:r>
      <w:r w:rsidR="00180BAD" w:rsidRPr="00180BAD">
        <w:rPr>
          <w:sz w:val="28"/>
          <w:szCs w:val="28"/>
        </w:rPr>
        <w:t xml:space="preserve"> по 21</w:t>
      </w:r>
      <w:r w:rsidR="00E31E83">
        <w:rPr>
          <w:sz w:val="28"/>
          <w:szCs w:val="28"/>
        </w:rPr>
        <w:t xml:space="preserve"> </w:t>
      </w:r>
      <w:r w:rsidR="00180BAD" w:rsidRPr="00180BAD">
        <w:rPr>
          <w:sz w:val="28"/>
          <w:szCs w:val="28"/>
        </w:rPr>
        <w:t>марта 20</w:t>
      </w:r>
      <w:r w:rsidR="00011FA9">
        <w:rPr>
          <w:sz w:val="28"/>
          <w:szCs w:val="28"/>
        </w:rPr>
        <w:t>20</w:t>
      </w:r>
      <w:r w:rsidR="00180BAD" w:rsidRPr="00180BA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принять участие в </w:t>
      </w:r>
      <w:r w:rsidR="00180BAD">
        <w:rPr>
          <w:sz w:val="28"/>
          <w:szCs w:val="28"/>
        </w:rPr>
        <w:t xml:space="preserve">Третьем </w:t>
      </w:r>
      <w:r>
        <w:rPr>
          <w:sz w:val="28"/>
          <w:szCs w:val="28"/>
        </w:rPr>
        <w:t xml:space="preserve">обучающем научно-практическом семинаре «Современные биотехнологии аквакультуры осетровых рыб» в объеме 72 часов. </w:t>
      </w:r>
    </w:p>
    <w:p w14:paraId="257060F2" w14:textId="77777777" w:rsidR="00E83E95" w:rsidRDefault="009D1C08" w:rsidP="009D1C08">
      <w:pPr>
        <w:spacing w:line="276" w:lineRule="auto"/>
        <w:ind w:firstLine="720"/>
        <w:jc w:val="both"/>
        <w:rPr>
          <w:sz w:val="28"/>
          <w:szCs w:val="28"/>
        </w:rPr>
      </w:pPr>
      <w:r w:rsidRPr="00634855">
        <w:rPr>
          <w:sz w:val="28"/>
          <w:szCs w:val="28"/>
        </w:rPr>
        <w:t xml:space="preserve">Организаторы </w:t>
      </w:r>
      <w:r>
        <w:rPr>
          <w:sz w:val="28"/>
          <w:szCs w:val="28"/>
        </w:rPr>
        <w:t xml:space="preserve">обучающего семинара – </w:t>
      </w:r>
      <w:r w:rsidRPr="00634855">
        <w:rPr>
          <w:sz w:val="28"/>
          <w:szCs w:val="28"/>
        </w:rPr>
        <w:t>ФГБОУ</w:t>
      </w:r>
      <w:r>
        <w:rPr>
          <w:sz w:val="28"/>
          <w:szCs w:val="28"/>
        </w:rPr>
        <w:t xml:space="preserve"> ВО</w:t>
      </w:r>
      <w:r w:rsidRPr="00634855">
        <w:rPr>
          <w:sz w:val="28"/>
          <w:szCs w:val="28"/>
        </w:rPr>
        <w:t xml:space="preserve"> «Астраханский государственный университет» и </w:t>
      </w:r>
      <w:r w:rsidR="00E83E95">
        <w:rPr>
          <w:sz w:val="28"/>
          <w:szCs w:val="28"/>
        </w:rPr>
        <w:t xml:space="preserve">Волжско-Каспийский филиал </w:t>
      </w:r>
      <w:r w:rsidRPr="00634855">
        <w:rPr>
          <w:sz w:val="28"/>
          <w:szCs w:val="28"/>
        </w:rPr>
        <w:t>ФГБНУ</w:t>
      </w:r>
      <w:r w:rsidR="00E83E95">
        <w:rPr>
          <w:sz w:val="28"/>
          <w:szCs w:val="28"/>
        </w:rPr>
        <w:t xml:space="preserve"> «ВНИРО» («</w:t>
      </w:r>
      <w:proofErr w:type="spellStart"/>
      <w:r w:rsidR="00E83E95">
        <w:rPr>
          <w:sz w:val="28"/>
          <w:szCs w:val="28"/>
        </w:rPr>
        <w:t>КаспНИРХ</w:t>
      </w:r>
      <w:proofErr w:type="spellEnd"/>
      <w:r w:rsidR="00E83E95">
        <w:rPr>
          <w:sz w:val="28"/>
          <w:szCs w:val="28"/>
        </w:rPr>
        <w:t>»)</w:t>
      </w:r>
    </w:p>
    <w:p w14:paraId="257060F3" w14:textId="77777777" w:rsidR="00AA04C5" w:rsidRPr="00AA04C5" w:rsidRDefault="009D1C08" w:rsidP="00AA04C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Обучающий с</w:t>
      </w:r>
      <w:r w:rsidR="00AA04C5">
        <w:rPr>
          <w:sz w:val="28"/>
          <w:szCs w:val="28"/>
        </w:rPr>
        <w:t>еминар</w:t>
      </w:r>
      <w:r>
        <w:rPr>
          <w:sz w:val="28"/>
          <w:szCs w:val="28"/>
        </w:rPr>
        <w:t xml:space="preserve"> будет состоять из теоретических и практических занятий. </w:t>
      </w:r>
      <w:r w:rsidR="00AA04C5">
        <w:rPr>
          <w:sz w:val="28"/>
          <w:szCs w:val="28"/>
        </w:rPr>
        <w:t xml:space="preserve">Теоретическая часть курса </w:t>
      </w:r>
      <w:r w:rsidR="00AA04C5" w:rsidRPr="00AA04C5">
        <w:rPr>
          <w:sz w:val="28"/>
          <w:szCs w:val="28"/>
        </w:rPr>
        <w:t>про</w:t>
      </w:r>
      <w:r w:rsidR="00AA04C5">
        <w:rPr>
          <w:sz w:val="28"/>
          <w:szCs w:val="28"/>
        </w:rPr>
        <w:t>ходит в форме лекций</w:t>
      </w:r>
      <w:r w:rsidR="00AA04C5" w:rsidRPr="00AA04C5">
        <w:rPr>
          <w:sz w:val="28"/>
          <w:szCs w:val="28"/>
        </w:rPr>
        <w:t xml:space="preserve"> с использованием интерактивных средств, практическое обучение провод</w:t>
      </w:r>
      <w:r w:rsidR="00AA04C5">
        <w:rPr>
          <w:sz w:val="28"/>
          <w:szCs w:val="28"/>
        </w:rPr>
        <w:t>и</w:t>
      </w:r>
      <w:r w:rsidR="00AA04C5" w:rsidRPr="00AA04C5">
        <w:rPr>
          <w:sz w:val="28"/>
          <w:szCs w:val="28"/>
        </w:rPr>
        <w:t xml:space="preserve">тся в форме ознакомительных экскурсий, </w:t>
      </w:r>
      <w:r w:rsidR="00AA04C5">
        <w:rPr>
          <w:sz w:val="28"/>
          <w:szCs w:val="28"/>
        </w:rPr>
        <w:t xml:space="preserve">практических и </w:t>
      </w:r>
      <w:r w:rsidR="00AA04C5" w:rsidRPr="00AA04C5">
        <w:rPr>
          <w:sz w:val="28"/>
          <w:szCs w:val="28"/>
        </w:rPr>
        <w:t xml:space="preserve">лабораторных занятий и мастер-классов. В качестве докладчиков выступают преподаватели Астраханского государственного университета, научные сотрудники </w:t>
      </w:r>
      <w:r w:rsidR="00545633">
        <w:rPr>
          <w:sz w:val="28"/>
          <w:szCs w:val="28"/>
        </w:rPr>
        <w:t>филиала ФГБНУ «ВНИРО» («</w:t>
      </w:r>
      <w:proofErr w:type="spellStart"/>
      <w:r w:rsidR="00AA04C5" w:rsidRPr="00AA04C5">
        <w:rPr>
          <w:sz w:val="28"/>
          <w:szCs w:val="28"/>
        </w:rPr>
        <w:t>КаспНИРХ</w:t>
      </w:r>
      <w:proofErr w:type="spellEnd"/>
      <w:r w:rsidR="00545633">
        <w:rPr>
          <w:sz w:val="28"/>
          <w:szCs w:val="28"/>
        </w:rPr>
        <w:t>»)</w:t>
      </w:r>
      <w:r w:rsidR="00AA04C5" w:rsidRPr="00AA04C5">
        <w:rPr>
          <w:sz w:val="28"/>
          <w:szCs w:val="28"/>
        </w:rPr>
        <w:t xml:space="preserve"> а также приглашенные специалисты, работающие в научном и практическом секторе аквакультуры России и других стран. Лекторы и наставники имеют богатый практический опыт и многолетний багаж знаний в сфере аквакультуры в целом и осетроводства</w:t>
      </w:r>
      <w:r w:rsidR="00AA04C5">
        <w:rPr>
          <w:sz w:val="28"/>
          <w:szCs w:val="28"/>
        </w:rPr>
        <w:t xml:space="preserve"> </w:t>
      </w:r>
      <w:r w:rsidR="00AA04C5" w:rsidRPr="00AA04C5">
        <w:rPr>
          <w:sz w:val="28"/>
          <w:szCs w:val="28"/>
        </w:rPr>
        <w:t xml:space="preserve">в частности. </w:t>
      </w:r>
    </w:p>
    <w:p w14:paraId="257060F4" w14:textId="77777777" w:rsidR="009D1C08" w:rsidRDefault="009D1C08" w:rsidP="00AA04C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Лекционные занятия будут проводиться в учебных аудиториях Научно-образовательного центра «Осетроводство» Астраханского государственного университета и лабораторно-административном корпусе</w:t>
      </w:r>
      <w:r w:rsidR="00545633">
        <w:rPr>
          <w:sz w:val="28"/>
          <w:szCs w:val="28"/>
        </w:rPr>
        <w:t xml:space="preserve"> Волжско-Каспийского</w:t>
      </w:r>
      <w:r>
        <w:rPr>
          <w:sz w:val="28"/>
          <w:szCs w:val="28"/>
        </w:rPr>
        <w:t xml:space="preserve"> </w:t>
      </w:r>
      <w:r w:rsidR="00545633">
        <w:rPr>
          <w:sz w:val="28"/>
          <w:szCs w:val="28"/>
        </w:rPr>
        <w:t>филиала ФГНУ «ВНИРО» (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КаспНИРХ</w:t>
      </w:r>
      <w:proofErr w:type="spellEnd"/>
      <w:r>
        <w:rPr>
          <w:sz w:val="28"/>
          <w:szCs w:val="28"/>
        </w:rPr>
        <w:t>»</w:t>
      </w:r>
      <w:r w:rsidR="00545633">
        <w:rPr>
          <w:sz w:val="28"/>
          <w:szCs w:val="28"/>
        </w:rPr>
        <w:t>)</w:t>
      </w:r>
      <w:r>
        <w:rPr>
          <w:sz w:val="28"/>
          <w:szCs w:val="28"/>
        </w:rPr>
        <w:t xml:space="preserve"> (город Астрахань). Практически</w:t>
      </w:r>
      <w:r w:rsidR="00AA04C5">
        <w:rPr>
          <w:sz w:val="28"/>
          <w:szCs w:val="28"/>
        </w:rPr>
        <w:t xml:space="preserve">й блок обучения </w:t>
      </w:r>
      <w:r>
        <w:rPr>
          <w:sz w:val="28"/>
          <w:szCs w:val="28"/>
        </w:rPr>
        <w:t>буд</w:t>
      </w:r>
      <w:r w:rsidR="00AA04C5">
        <w:rPr>
          <w:sz w:val="28"/>
          <w:szCs w:val="28"/>
        </w:rPr>
        <w:t>е</w:t>
      </w:r>
      <w:r>
        <w:rPr>
          <w:sz w:val="28"/>
          <w:szCs w:val="28"/>
        </w:rPr>
        <w:t xml:space="preserve">т проходить в производственных условиях научно-экспериментальной </w:t>
      </w:r>
      <w:r w:rsidR="008E6587">
        <w:rPr>
          <w:sz w:val="28"/>
          <w:szCs w:val="28"/>
        </w:rPr>
        <w:t>комплекса</w:t>
      </w:r>
      <w:r>
        <w:rPr>
          <w:sz w:val="28"/>
          <w:szCs w:val="28"/>
        </w:rPr>
        <w:t xml:space="preserve"> </w:t>
      </w:r>
      <w:r w:rsidR="00545633">
        <w:rPr>
          <w:sz w:val="28"/>
          <w:szCs w:val="28"/>
        </w:rPr>
        <w:t>аквакультуры «</w:t>
      </w:r>
      <w:r>
        <w:rPr>
          <w:sz w:val="28"/>
          <w:szCs w:val="28"/>
        </w:rPr>
        <w:t>БИОС» (село Икряное, Астраханской области) и нескольких рыбоводных хозяйствах Астраханской области.</w:t>
      </w:r>
      <w:r w:rsidR="00011FA9" w:rsidRPr="00011FA9">
        <w:t xml:space="preserve"> </w:t>
      </w:r>
      <w:r w:rsidR="00011FA9">
        <w:t>У</w:t>
      </w:r>
      <w:r w:rsidR="00011FA9" w:rsidRPr="00011FA9">
        <w:rPr>
          <w:sz w:val="28"/>
          <w:szCs w:val="28"/>
        </w:rPr>
        <w:t xml:space="preserve">частники семинара смогут посетить и ознакомиться с основными подразделениями осетрового рыбоводного завода по искусственному воспроизводству и </w:t>
      </w:r>
      <w:r w:rsidR="00545633">
        <w:rPr>
          <w:sz w:val="28"/>
          <w:szCs w:val="28"/>
        </w:rPr>
        <w:t>садковыми</w:t>
      </w:r>
      <w:r w:rsidR="00011FA9" w:rsidRPr="00011FA9">
        <w:rPr>
          <w:sz w:val="28"/>
          <w:szCs w:val="28"/>
        </w:rPr>
        <w:t xml:space="preserve"> </w:t>
      </w:r>
      <w:r w:rsidR="00545633">
        <w:rPr>
          <w:sz w:val="28"/>
          <w:szCs w:val="28"/>
        </w:rPr>
        <w:t>осетровыми</w:t>
      </w:r>
      <w:r w:rsidR="00011FA9" w:rsidRPr="00011FA9">
        <w:rPr>
          <w:sz w:val="28"/>
          <w:szCs w:val="28"/>
        </w:rPr>
        <w:t xml:space="preserve"> </w:t>
      </w:r>
      <w:r w:rsidR="00545633">
        <w:rPr>
          <w:sz w:val="28"/>
          <w:szCs w:val="28"/>
        </w:rPr>
        <w:t>хозяйствами</w:t>
      </w:r>
      <w:r w:rsidR="00011FA9" w:rsidRPr="00011FA9">
        <w:rPr>
          <w:sz w:val="28"/>
          <w:szCs w:val="28"/>
        </w:rPr>
        <w:t xml:space="preserve"> Астраханской области.</w:t>
      </w:r>
    </w:p>
    <w:p w14:paraId="257060F5" w14:textId="77777777" w:rsidR="00AA04C5" w:rsidRDefault="00AA04C5" w:rsidP="00AA04C5">
      <w:pPr>
        <w:spacing w:line="276" w:lineRule="auto"/>
        <w:ind w:firstLine="720"/>
        <w:jc w:val="both"/>
        <w:rPr>
          <w:sz w:val="28"/>
          <w:szCs w:val="28"/>
        </w:rPr>
      </w:pPr>
      <w:r w:rsidRPr="00AA04C5">
        <w:rPr>
          <w:sz w:val="28"/>
          <w:szCs w:val="28"/>
        </w:rPr>
        <w:lastRenderedPageBreak/>
        <w:t xml:space="preserve">Для проведения занятий будут сформированы учебные группы по 10-15 человек </w:t>
      </w:r>
      <w:r w:rsidR="00011FA9">
        <w:rPr>
          <w:sz w:val="28"/>
          <w:szCs w:val="28"/>
        </w:rPr>
        <w:t>с целью</w:t>
      </w:r>
      <w:r w:rsidRPr="00AA04C5">
        <w:rPr>
          <w:sz w:val="28"/>
          <w:szCs w:val="28"/>
        </w:rPr>
        <w:t xml:space="preserve"> обеспечения индивидуального подхода к обучению. Учитывая пожелания слушателей предыдущих семинаров, </w:t>
      </w:r>
      <w:r>
        <w:rPr>
          <w:sz w:val="28"/>
          <w:szCs w:val="28"/>
        </w:rPr>
        <w:t>усилен</w:t>
      </w:r>
      <w:r w:rsidRPr="00AA04C5">
        <w:rPr>
          <w:sz w:val="28"/>
          <w:szCs w:val="28"/>
        </w:rPr>
        <w:t xml:space="preserve"> объём лабораторных и практических занятий, мастер-классов, </w:t>
      </w:r>
      <w:r>
        <w:rPr>
          <w:sz w:val="28"/>
          <w:szCs w:val="28"/>
        </w:rPr>
        <w:t xml:space="preserve">и </w:t>
      </w:r>
      <w:r w:rsidRPr="00AA04C5">
        <w:rPr>
          <w:sz w:val="28"/>
          <w:szCs w:val="28"/>
        </w:rPr>
        <w:t>сокра</w:t>
      </w:r>
      <w:r>
        <w:rPr>
          <w:sz w:val="28"/>
          <w:szCs w:val="28"/>
        </w:rPr>
        <w:t>щено до необходимого минимума</w:t>
      </w:r>
      <w:r w:rsidRPr="00AA04C5">
        <w:rPr>
          <w:sz w:val="28"/>
          <w:szCs w:val="28"/>
        </w:rPr>
        <w:t xml:space="preserve"> количество лекций.</w:t>
      </w:r>
    </w:p>
    <w:p w14:paraId="257060F6" w14:textId="77777777" w:rsidR="00DE5BE7" w:rsidRPr="00E513FE" w:rsidRDefault="00D41A7A" w:rsidP="00DE5BE7">
      <w:pPr>
        <w:spacing w:line="276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 практических занятиях будут подробно освещены следующие вопросы: </w:t>
      </w:r>
      <w:r w:rsidR="00DE5BE7" w:rsidRPr="00E513FE">
        <w:rPr>
          <w:i/>
          <w:sz w:val="28"/>
          <w:szCs w:val="28"/>
        </w:rPr>
        <w:t xml:space="preserve">изучение установок замкнутого </w:t>
      </w:r>
      <w:r w:rsidR="00180BAD">
        <w:rPr>
          <w:i/>
          <w:sz w:val="28"/>
          <w:szCs w:val="28"/>
        </w:rPr>
        <w:t xml:space="preserve">и оборотного </w:t>
      </w:r>
      <w:r w:rsidR="00DE5BE7" w:rsidRPr="00E513FE">
        <w:rPr>
          <w:i/>
          <w:sz w:val="28"/>
          <w:szCs w:val="28"/>
        </w:rPr>
        <w:t>водообеспечения</w:t>
      </w:r>
      <w:r w:rsidR="00011FA9">
        <w:rPr>
          <w:i/>
          <w:sz w:val="28"/>
          <w:szCs w:val="28"/>
        </w:rPr>
        <w:t>; комбикорма</w:t>
      </w:r>
      <w:r w:rsidR="00180BAD">
        <w:rPr>
          <w:i/>
          <w:sz w:val="28"/>
          <w:szCs w:val="28"/>
        </w:rPr>
        <w:t xml:space="preserve"> </w:t>
      </w:r>
      <w:r w:rsidR="00011FA9">
        <w:rPr>
          <w:i/>
          <w:sz w:val="28"/>
          <w:szCs w:val="28"/>
        </w:rPr>
        <w:t xml:space="preserve">и </w:t>
      </w:r>
      <w:r w:rsidR="00180BAD" w:rsidRPr="00180BAD">
        <w:rPr>
          <w:i/>
          <w:sz w:val="28"/>
          <w:szCs w:val="28"/>
        </w:rPr>
        <w:t>способы кормления</w:t>
      </w:r>
      <w:r w:rsidR="00180BAD">
        <w:rPr>
          <w:i/>
          <w:sz w:val="28"/>
          <w:szCs w:val="28"/>
        </w:rPr>
        <w:t>,</w:t>
      </w:r>
      <w:r w:rsidR="00180BAD" w:rsidRPr="00180BAD">
        <w:rPr>
          <w:i/>
          <w:sz w:val="28"/>
          <w:szCs w:val="28"/>
        </w:rPr>
        <w:t xml:space="preserve"> </w:t>
      </w:r>
      <w:r w:rsidR="00900502">
        <w:rPr>
          <w:i/>
          <w:sz w:val="28"/>
          <w:szCs w:val="28"/>
        </w:rPr>
        <w:t>расчёты суточн</w:t>
      </w:r>
      <w:r w:rsidR="00180BAD">
        <w:rPr>
          <w:i/>
          <w:sz w:val="28"/>
          <w:szCs w:val="28"/>
        </w:rPr>
        <w:t>ых</w:t>
      </w:r>
      <w:r w:rsidR="00900502">
        <w:rPr>
          <w:i/>
          <w:sz w:val="28"/>
          <w:szCs w:val="28"/>
        </w:rPr>
        <w:t xml:space="preserve"> норм</w:t>
      </w:r>
      <w:r w:rsidR="00DE5BE7" w:rsidRPr="00E513FE">
        <w:rPr>
          <w:i/>
          <w:sz w:val="28"/>
          <w:szCs w:val="28"/>
        </w:rPr>
        <w:t xml:space="preserve"> корм</w:t>
      </w:r>
      <w:r w:rsidR="00180BAD">
        <w:rPr>
          <w:i/>
          <w:sz w:val="28"/>
          <w:szCs w:val="28"/>
        </w:rPr>
        <w:t>ления</w:t>
      </w:r>
      <w:r w:rsidR="00011FA9">
        <w:rPr>
          <w:i/>
          <w:sz w:val="28"/>
          <w:szCs w:val="28"/>
        </w:rPr>
        <w:t xml:space="preserve"> для</w:t>
      </w:r>
      <w:r w:rsidR="00DE5BE7" w:rsidRPr="00E513FE">
        <w:rPr>
          <w:i/>
          <w:sz w:val="28"/>
          <w:szCs w:val="28"/>
        </w:rPr>
        <w:t xml:space="preserve"> разновозрастных  рыб; </w:t>
      </w:r>
      <w:r w:rsidR="00180BAD">
        <w:rPr>
          <w:i/>
          <w:sz w:val="28"/>
          <w:szCs w:val="28"/>
        </w:rPr>
        <w:t>технологии</w:t>
      </w:r>
      <w:r w:rsidR="00DE5BE7" w:rsidRPr="00E513FE">
        <w:rPr>
          <w:i/>
          <w:sz w:val="28"/>
          <w:szCs w:val="28"/>
        </w:rPr>
        <w:t xml:space="preserve"> производства</w:t>
      </w:r>
      <w:r w:rsidR="00180BAD" w:rsidRPr="00180BAD">
        <w:t xml:space="preserve"> </w:t>
      </w:r>
      <w:r w:rsidR="00DE5BE7" w:rsidRPr="00E513FE">
        <w:rPr>
          <w:i/>
          <w:sz w:val="28"/>
          <w:szCs w:val="28"/>
        </w:rPr>
        <w:t>живых кормов: артемия, дафния, олигохет</w:t>
      </w:r>
      <w:r w:rsidR="00180BAD">
        <w:rPr>
          <w:i/>
          <w:sz w:val="28"/>
          <w:szCs w:val="28"/>
        </w:rPr>
        <w:t>ы</w:t>
      </w:r>
      <w:r w:rsidR="00DE5BE7" w:rsidRPr="00E513FE">
        <w:rPr>
          <w:i/>
          <w:sz w:val="28"/>
          <w:szCs w:val="28"/>
        </w:rPr>
        <w:t xml:space="preserve">, калифорнийский червь; болезни рыб в аквакультуре: методы диагностики и </w:t>
      </w:r>
      <w:r w:rsidR="00180BAD">
        <w:rPr>
          <w:i/>
          <w:sz w:val="28"/>
          <w:szCs w:val="28"/>
        </w:rPr>
        <w:t xml:space="preserve">способы </w:t>
      </w:r>
      <w:r w:rsidR="00DE5BE7" w:rsidRPr="00E513FE">
        <w:rPr>
          <w:i/>
          <w:sz w:val="28"/>
          <w:szCs w:val="28"/>
        </w:rPr>
        <w:t>лечения, лечеб</w:t>
      </w:r>
      <w:r w:rsidR="006B2780">
        <w:rPr>
          <w:i/>
          <w:sz w:val="28"/>
          <w:szCs w:val="28"/>
        </w:rPr>
        <w:t>но-профилактические мероприятия</w:t>
      </w:r>
      <w:r w:rsidR="00180BAD">
        <w:rPr>
          <w:i/>
          <w:sz w:val="28"/>
          <w:szCs w:val="28"/>
        </w:rPr>
        <w:t>;</w:t>
      </w:r>
      <w:r w:rsidR="006B2780">
        <w:rPr>
          <w:i/>
          <w:sz w:val="28"/>
          <w:szCs w:val="28"/>
        </w:rPr>
        <w:t xml:space="preserve"> знакомство с молекулярно-</w:t>
      </w:r>
      <w:r w:rsidR="008E6587">
        <w:rPr>
          <w:i/>
          <w:sz w:val="28"/>
          <w:szCs w:val="28"/>
        </w:rPr>
        <w:t>генетическими методами исследований.</w:t>
      </w:r>
    </w:p>
    <w:p w14:paraId="257060F7" w14:textId="77777777" w:rsidR="00DE5BE7" w:rsidRPr="00E513FE" w:rsidRDefault="00180BAD" w:rsidP="00DE5BE7">
      <w:pPr>
        <w:spacing w:line="276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Запланировано проведение следующих м</w:t>
      </w:r>
      <w:r w:rsidR="00DE5BE7">
        <w:rPr>
          <w:sz w:val="28"/>
          <w:szCs w:val="28"/>
        </w:rPr>
        <w:t>астер-класс</w:t>
      </w:r>
      <w:r>
        <w:rPr>
          <w:sz w:val="28"/>
          <w:szCs w:val="28"/>
        </w:rPr>
        <w:t>ов</w:t>
      </w:r>
      <w:r w:rsidR="00DE5BE7">
        <w:rPr>
          <w:sz w:val="28"/>
          <w:szCs w:val="28"/>
        </w:rPr>
        <w:t xml:space="preserve">: </w:t>
      </w:r>
      <w:r w:rsidR="00DE5BE7" w:rsidRPr="00E513FE">
        <w:rPr>
          <w:i/>
          <w:sz w:val="28"/>
          <w:szCs w:val="28"/>
        </w:rPr>
        <w:t>определение коэффициента поляризации ооцитов</w:t>
      </w:r>
      <w:r w:rsidR="008E6587">
        <w:rPr>
          <w:i/>
          <w:sz w:val="28"/>
          <w:szCs w:val="28"/>
        </w:rPr>
        <w:t>;</w:t>
      </w:r>
      <w:r w:rsidR="00DE5BE7" w:rsidRPr="00E513FE">
        <w:rPr>
          <w:i/>
          <w:sz w:val="28"/>
          <w:szCs w:val="28"/>
        </w:rPr>
        <w:t xml:space="preserve"> методы прижизненного </w:t>
      </w:r>
      <w:r w:rsidR="00E513FE" w:rsidRPr="00E513FE">
        <w:rPr>
          <w:i/>
          <w:sz w:val="28"/>
          <w:szCs w:val="28"/>
        </w:rPr>
        <w:t xml:space="preserve">определения </w:t>
      </w:r>
      <w:r w:rsidR="00DE5BE7" w:rsidRPr="00E513FE">
        <w:rPr>
          <w:i/>
          <w:sz w:val="28"/>
          <w:szCs w:val="28"/>
        </w:rPr>
        <w:t>половой принадлежности осетровых рыб</w:t>
      </w:r>
      <w:r w:rsidR="008E6587">
        <w:rPr>
          <w:i/>
          <w:sz w:val="28"/>
          <w:szCs w:val="28"/>
        </w:rPr>
        <w:t xml:space="preserve">; </w:t>
      </w:r>
      <w:r w:rsidR="00DE5BE7" w:rsidRPr="00E513FE">
        <w:rPr>
          <w:i/>
          <w:sz w:val="28"/>
          <w:szCs w:val="28"/>
        </w:rPr>
        <w:t xml:space="preserve"> метод ультразвуковой ди</w:t>
      </w:r>
      <w:r w:rsidR="00E513FE" w:rsidRPr="00E513FE">
        <w:rPr>
          <w:i/>
          <w:sz w:val="28"/>
          <w:szCs w:val="28"/>
        </w:rPr>
        <w:t>а</w:t>
      </w:r>
      <w:r w:rsidR="00DE5BE7" w:rsidRPr="00E513FE">
        <w:rPr>
          <w:i/>
          <w:sz w:val="28"/>
          <w:szCs w:val="28"/>
        </w:rPr>
        <w:t>гностики пола</w:t>
      </w:r>
      <w:r w:rsidR="008E6587">
        <w:rPr>
          <w:i/>
          <w:sz w:val="28"/>
          <w:szCs w:val="28"/>
        </w:rPr>
        <w:t xml:space="preserve"> и стадии зрелости гонад;</w:t>
      </w:r>
      <w:r w:rsidR="00DE5BE7" w:rsidRPr="00E513FE">
        <w:rPr>
          <w:i/>
          <w:sz w:val="28"/>
          <w:szCs w:val="28"/>
        </w:rPr>
        <w:t xml:space="preserve"> </w:t>
      </w:r>
      <w:r w:rsidR="00E513FE" w:rsidRPr="00E513FE">
        <w:rPr>
          <w:i/>
          <w:sz w:val="28"/>
          <w:szCs w:val="28"/>
        </w:rPr>
        <w:t xml:space="preserve">методы прижизненного получения </w:t>
      </w:r>
      <w:r w:rsidR="00E513FE">
        <w:rPr>
          <w:i/>
          <w:sz w:val="28"/>
          <w:szCs w:val="28"/>
        </w:rPr>
        <w:t xml:space="preserve">зрелых </w:t>
      </w:r>
      <w:r w:rsidR="00E513FE" w:rsidRPr="00E513FE">
        <w:rPr>
          <w:i/>
          <w:sz w:val="28"/>
          <w:szCs w:val="28"/>
        </w:rPr>
        <w:t xml:space="preserve">половых продуктов от производителей осетровых рыб, </w:t>
      </w:r>
      <w:r w:rsidR="00E513FE">
        <w:rPr>
          <w:i/>
          <w:sz w:val="28"/>
          <w:szCs w:val="28"/>
        </w:rPr>
        <w:t>осеменение, обесклеивание</w:t>
      </w:r>
      <w:r w:rsidR="00011FA9">
        <w:rPr>
          <w:i/>
          <w:sz w:val="28"/>
          <w:szCs w:val="28"/>
        </w:rPr>
        <w:t xml:space="preserve"> и</w:t>
      </w:r>
      <w:r w:rsidR="00E513FE">
        <w:rPr>
          <w:i/>
          <w:sz w:val="28"/>
          <w:szCs w:val="28"/>
        </w:rPr>
        <w:t xml:space="preserve"> инкубация икры</w:t>
      </w:r>
      <w:r w:rsidR="00011FA9">
        <w:rPr>
          <w:i/>
          <w:sz w:val="28"/>
          <w:szCs w:val="28"/>
        </w:rPr>
        <w:t>,</w:t>
      </w:r>
      <w:r w:rsidR="00E513FE">
        <w:rPr>
          <w:i/>
          <w:sz w:val="28"/>
          <w:szCs w:val="28"/>
        </w:rPr>
        <w:t xml:space="preserve"> перевод личинок на экзогенное питание.</w:t>
      </w:r>
    </w:p>
    <w:p w14:paraId="257060F8" w14:textId="77777777" w:rsidR="00973979" w:rsidRPr="00545633" w:rsidRDefault="00AA04C5" w:rsidP="00545633">
      <w:pPr>
        <w:spacing w:line="276" w:lineRule="auto"/>
        <w:ind w:firstLine="720"/>
        <w:jc w:val="both"/>
        <w:rPr>
          <w:sz w:val="28"/>
          <w:szCs w:val="28"/>
        </w:rPr>
      </w:pPr>
      <w:r w:rsidRPr="00AA04C5">
        <w:rPr>
          <w:sz w:val="28"/>
          <w:szCs w:val="28"/>
        </w:rPr>
        <w:t>Приглаша</w:t>
      </w:r>
      <w:r w:rsidR="00011FA9">
        <w:rPr>
          <w:sz w:val="28"/>
          <w:szCs w:val="28"/>
        </w:rPr>
        <w:t>ем к участию</w:t>
      </w:r>
      <w:r w:rsidRPr="00AA04C5">
        <w:rPr>
          <w:sz w:val="28"/>
          <w:szCs w:val="28"/>
        </w:rPr>
        <w:t xml:space="preserve"> работник</w:t>
      </w:r>
      <w:r w:rsidR="00011FA9">
        <w:rPr>
          <w:sz w:val="28"/>
          <w:szCs w:val="28"/>
        </w:rPr>
        <w:t>ов</w:t>
      </w:r>
      <w:r w:rsidRPr="00AA04C5">
        <w:rPr>
          <w:sz w:val="28"/>
          <w:szCs w:val="28"/>
        </w:rPr>
        <w:t xml:space="preserve"> и руководител</w:t>
      </w:r>
      <w:r w:rsidR="00011FA9">
        <w:rPr>
          <w:sz w:val="28"/>
          <w:szCs w:val="28"/>
        </w:rPr>
        <w:t>ей</w:t>
      </w:r>
      <w:r w:rsidRPr="00AA04C5">
        <w:rPr>
          <w:sz w:val="28"/>
          <w:szCs w:val="28"/>
        </w:rPr>
        <w:t xml:space="preserve"> рыбоводных предприятий по искусственному воспроизводству</w:t>
      </w:r>
      <w:r w:rsidR="00011FA9">
        <w:rPr>
          <w:sz w:val="28"/>
          <w:szCs w:val="28"/>
        </w:rPr>
        <w:t xml:space="preserve"> рыб</w:t>
      </w:r>
      <w:r w:rsidRPr="00AA04C5">
        <w:rPr>
          <w:sz w:val="28"/>
          <w:szCs w:val="28"/>
        </w:rPr>
        <w:t xml:space="preserve">, </w:t>
      </w:r>
      <w:r w:rsidR="00011FA9" w:rsidRPr="00AA04C5">
        <w:rPr>
          <w:sz w:val="28"/>
          <w:szCs w:val="28"/>
        </w:rPr>
        <w:t>товарных рыбоводных</w:t>
      </w:r>
      <w:r w:rsidRPr="00AA04C5">
        <w:rPr>
          <w:sz w:val="28"/>
          <w:szCs w:val="28"/>
        </w:rPr>
        <w:t xml:space="preserve"> </w:t>
      </w:r>
      <w:r w:rsidR="00011FA9" w:rsidRPr="00AA04C5">
        <w:rPr>
          <w:sz w:val="28"/>
          <w:szCs w:val="28"/>
        </w:rPr>
        <w:t>хозяйств всех</w:t>
      </w:r>
      <w:r w:rsidRPr="00AA04C5">
        <w:rPr>
          <w:sz w:val="28"/>
          <w:szCs w:val="28"/>
        </w:rPr>
        <w:t xml:space="preserve"> форм собственности, специалист</w:t>
      </w:r>
      <w:r w:rsidR="00011FA9">
        <w:rPr>
          <w:sz w:val="28"/>
          <w:szCs w:val="28"/>
        </w:rPr>
        <w:t>ов и сотрудников</w:t>
      </w:r>
      <w:r w:rsidRPr="00AA04C5">
        <w:rPr>
          <w:sz w:val="28"/>
          <w:szCs w:val="28"/>
        </w:rPr>
        <w:t xml:space="preserve"> научно-исследовательских организаций, преподавател</w:t>
      </w:r>
      <w:r w:rsidR="00011FA9">
        <w:rPr>
          <w:sz w:val="28"/>
          <w:szCs w:val="28"/>
        </w:rPr>
        <w:t>ей,</w:t>
      </w:r>
      <w:r w:rsidRPr="00AA04C5">
        <w:rPr>
          <w:sz w:val="28"/>
          <w:szCs w:val="28"/>
        </w:rPr>
        <w:t xml:space="preserve"> аспирант</w:t>
      </w:r>
      <w:r w:rsidR="00011FA9">
        <w:rPr>
          <w:sz w:val="28"/>
          <w:szCs w:val="28"/>
        </w:rPr>
        <w:t>ов, магистрантов</w:t>
      </w:r>
      <w:r w:rsidRPr="00AA04C5">
        <w:rPr>
          <w:sz w:val="28"/>
          <w:szCs w:val="28"/>
        </w:rPr>
        <w:t xml:space="preserve"> учебных заведений, а также все</w:t>
      </w:r>
      <w:r w:rsidR="00011FA9">
        <w:rPr>
          <w:sz w:val="28"/>
          <w:szCs w:val="28"/>
        </w:rPr>
        <w:t>х</w:t>
      </w:r>
      <w:r w:rsidRPr="00AA04C5">
        <w:rPr>
          <w:sz w:val="28"/>
          <w:szCs w:val="28"/>
        </w:rPr>
        <w:t>, кто интересуется рыбохозяйственной деятельностью</w:t>
      </w:r>
      <w:r w:rsidR="00011FA9">
        <w:rPr>
          <w:sz w:val="28"/>
          <w:szCs w:val="28"/>
        </w:rPr>
        <w:t>.</w:t>
      </w:r>
      <w:r w:rsidR="00545633">
        <w:rPr>
          <w:sz w:val="28"/>
          <w:szCs w:val="28"/>
        </w:rPr>
        <w:t xml:space="preserve"> </w:t>
      </w:r>
      <w:r w:rsidR="00973979" w:rsidRPr="00973979">
        <w:rPr>
          <w:sz w:val="28"/>
          <w:szCs w:val="28"/>
        </w:rPr>
        <w:t xml:space="preserve">По окончании </w:t>
      </w:r>
      <w:r w:rsidR="00011FA9">
        <w:rPr>
          <w:sz w:val="28"/>
          <w:szCs w:val="28"/>
        </w:rPr>
        <w:t>курса обучения</w:t>
      </w:r>
      <w:r w:rsidR="00647F5D">
        <w:rPr>
          <w:sz w:val="28"/>
          <w:szCs w:val="28"/>
        </w:rPr>
        <w:t xml:space="preserve"> </w:t>
      </w:r>
      <w:r w:rsidR="005E2247">
        <w:rPr>
          <w:sz w:val="28"/>
          <w:szCs w:val="28"/>
        </w:rPr>
        <w:t xml:space="preserve">слушателям </w:t>
      </w:r>
      <w:r w:rsidR="00E513FE">
        <w:rPr>
          <w:sz w:val="28"/>
          <w:szCs w:val="28"/>
        </w:rPr>
        <w:t xml:space="preserve">будет </w:t>
      </w:r>
      <w:r w:rsidR="008E6587">
        <w:rPr>
          <w:sz w:val="28"/>
          <w:szCs w:val="28"/>
        </w:rPr>
        <w:t>выдан</w:t>
      </w:r>
      <w:r w:rsidR="00E513FE">
        <w:rPr>
          <w:sz w:val="28"/>
          <w:szCs w:val="28"/>
        </w:rPr>
        <w:t xml:space="preserve"> </w:t>
      </w:r>
      <w:r w:rsidR="00011FA9">
        <w:rPr>
          <w:sz w:val="28"/>
          <w:szCs w:val="28"/>
        </w:rPr>
        <w:t>С</w:t>
      </w:r>
      <w:r w:rsidR="008A7FEA">
        <w:rPr>
          <w:sz w:val="28"/>
          <w:szCs w:val="28"/>
        </w:rPr>
        <w:t xml:space="preserve">ертификат </w:t>
      </w:r>
      <w:r w:rsidR="00E513FE">
        <w:rPr>
          <w:sz w:val="28"/>
          <w:szCs w:val="28"/>
        </w:rPr>
        <w:t>участника научно-</w:t>
      </w:r>
      <w:r w:rsidR="00E31E83">
        <w:rPr>
          <w:sz w:val="28"/>
          <w:szCs w:val="28"/>
        </w:rPr>
        <w:t>практического семинара.</w:t>
      </w:r>
      <w:r w:rsidR="005E2247">
        <w:rPr>
          <w:sz w:val="28"/>
          <w:szCs w:val="28"/>
        </w:rPr>
        <w:t xml:space="preserve"> </w:t>
      </w:r>
    </w:p>
    <w:p w14:paraId="257060F9" w14:textId="77777777" w:rsidR="00545633" w:rsidRDefault="00545633" w:rsidP="00545633">
      <w:pPr>
        <w:spacing w:after="240" w:line="276" w:lineRule="auto"/>
        <w:rPr>
          <w:sz w:val="28"/>
          <w:szCs w:val="28"/>
        </w:rPr>
      </w:pPr>
    </w:p>
    <w:p w14:paraId="257060FA" w14:textId="77777777" w:rsidR="00545633" w:rsidRPr="00545633" w:rsidRDefault="00545633" w:rsidP="00545633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kern w:val="2"/>
          <w:sz w:val="28"/>
          <w:szCs w:val="28"/>
        </w:rPr>
        <w:t>Условия участия.</w:t>
      </w:r>
    </w:p>
    <w:p w14:paraId="257060FB" w14:textId="77777777" w:rsidR="00545633" w:rsidRDefault="006F224C" w:rsidP="00545633">
      <w:pPr>
        <w:spacing w:after="240" w:line="276" w:lineRule="auto"/>
        <w:jc w:val="both"/>
        <w:rPr>
          <w:b/>
          <w:kern w:val="2"/>
          <w:sz w:val="28"/>
          <w:szCs w:val="28"/>
        </w:rPr>
      </w:pPr>
      <w:r w:rsidRPr="0058247D">
        <w:rPr>
          <w:kern w:val="2"/>
          <w:sz w:val="28"/>
          <w:szCs w:val="28"/>
        </w:rPr>
        <w:t>Подать заявку на участие можно</w:t>
      </w:r>
      <w:r w:rsidR="00845390" w:rsidRPr="0058247D">
        <w:rPr>
          <w:kern w:val="2"/>
          <w:sz w:val="28"/>
          <w:szCs w:val="28"/>
        </w:rPr>
        <w:t>,</w:t>
      </w:r>
      <w:r w:rsidRPr="0058247D">
        <w:rPr>
          <w:kern w:val="2"/>
          <w:sz w:val="28"/>
          <w:szCs w:val="28"/>
        </w:rPr>
        <w:t xml:space="preserve"> </w:t>
      </w:r>
      <w:r w:rsidR="00845390" w:rsidRPr="0058247D">
        <w:rPr>
          <w:kern w:val="2"/>
          <w:sz w:val="28"/>
          <w:szCs w:val="28"/>
        </w:rPr>
        <w:t xml:space="preserve">отправив </w:t>
      </w:r>
      <w:r w:rsidR="00011FA9" w:rsidRPr="0058247D">
        <w:rPr>
          <w:kern w:val="2"/>
          <w:sz w:val="28"/>
          <w:szCs w:val="28"/>
        </w:rPr>
        <w:t xml:space="preserve">на адрес </w:t>
      </w:r>
      <w:r w:rsidRPr="0058247D">
        <w:rPr>
          <w:kern w:val="2"/>
          <w:sz w:val="28"/>
          <w:szCs w:val="28"/>
        </w:rPr>
        <w:t>элект</w:t>
      </w:r>
      <w:r w:rsidR="001920E4" w:rsidRPr="0058247D">
        <w:rPr>
          <w:kern w:val="2"/>
          <w:sz w:val="28"/>
          <w:szCs w:val="28"/>
        </w:rPr>
        <w:t>ронной почт</w:t>
      </w:r>
      <w:r w:rsidR="00011FA9" w:rsidRPr="0058247D">
        <w:rPr>
          <w:kern w:val="2"/>
          <w:sz w:val="28"/>
          <w:szCs w:val="28"/>
        </w:rPr>
        <w:t>ы</w:t>
      </w:r>
      <w:r w:rsidR="001920E4" w:rsidRPr="0058247D">
        <w:rPr>
          <w:kern w:val="2"/>
          <w:sz w:val="28"/>
          <w:szCs w:val="28"/>
        </w:rPr>
        <w:t xml:space="preserve"> </w:t>
      </w:r>
      <w:hyperlink r:id="rId8" w:history="1">
        <w:r w:rsidR="001920E4" w:rsidRPr="0058247D">
          <w:rPr>
            <w:rStyle w:val="a5"/>
            <w:kern w:val="2"/>
            <w:sz w:val="28"/>
            <w:szCs w:val="28"/>
          </w:rPr>
          <w:t>bios94@mail.ru</w:t>
        </w:r>
      </w:hyperlink>
      <w:r w:rsidR="00E31E83" w:rsidRPr="00E31E83">
        <w:t xml:space="preserve"> </w:t>
      </w:r>
      <w:r w:rsidR="00E31E83" w:rsidRPr="0058247D">
        <w:rPr>
          <w:kern w:val="2"/>
          <w:sz w:val="28"/>
          <w:szCs w:val="28"/>
        </w:rPr>
        <w:t>заполненную регистрационную форму (Приложение 1)</w:t>
      </w:r>
      <w:r w:rsidR="006D130E" w:rsidRPr="0058247D">
        <w:rPr>
          <w:kern w:val="2"/>
          <w:sz w:val="28"/>
          <w:szCs w:val="28"/>
        </w:rPr>
        <w:t xml:space="preserve">, </w:t>
      </w:r>
      <w:r w:rsidRPr="0058247D">
        <w:rPr>
          <w:kern w:val="2"/>
          <w:sz w:val="28"/>
          <w:szCs w:val="28"/>
        </w:rPr>
        <w:t xml:space="preserve">Регистрационный взнос </w:t>
      </w:r>
      <w:r w:rsidR="00E31E83" w:rsidRPr="0058247D">
        <w:rPr>
          <w:kern w:val="2"/>
          <w:sz w:val="28"/>
          <w:szCs w:val="28"/>
        </w:rPr>
        <w:t xml:space="preserve">за </w:t>
      </w:r>
      <w:r w:rsidRPr="0058247D">
        <w:rPr>
          <w:kern w:val="2"/>
          <w:sz w:val="28"/>
          <w:szCs w:val="28"/>
        </w:rPr>
        <w:t xml:space="preserve">одного участника </w:t>
      </w:r>
      <w:r w:rsidR="004D17A8" w:rsidRPr="0058247D">
        <w:rPr>
          <w:kern w:val="2"/>
          <w:sz w:val="28"/>
          <w:szCs w:val="28"/>
        </w:rPr>
        <w:t xml:space="preserve">составляет </w:t>
      </w:r>
      <w:r w:rsidR="00900502" w:rsidRPr="0058247D">
        <w:rPr>
          <w:kern w:val="2"/>
          <w:sz w:val="28"/>
          <w:szCs w:val="28"/>
        </w:rPr>
        <w:t>27</w:t>
      </w:r>
      <w:r w:rsidRPr="0058247D">
        <w:rPr>
          <w:kern w:val="2"/>
          <w:sz w:val="28"/>
          <w:szCs w:val="28"/>
        </w:rPr>
        <w:t xml:space="preserve"> </w:t>
      </w:r>
      <w:r w:rsidR="00B94282" w:rsidRPr="0058247D">
        <w:rPr>
          <w:kern w:val="2"/>
          <w:sz w:val="28"/>
          <w:szCs w:val="28"/>
        </w:rPr>
        <w:t>5</w:t>
      </w:r>
      <w:r w:rsidR="002C1817" w:rsidRPr="0058247D">
        <w:rPr>
          <w:kern w:val="2"/>
          <w:sz w:val="28"/>
          <w:szCs w:val="28"/>
        </w:rPr>
        <w:t>00 рублей</w:t>
      </w:r>
      <w:r w:rsidR="00E31E83" w:rsidRPr="0058247D">
        <w:rPr>
          <w:kern w:val="2"/>
          <w:sz w:val="28"/>
          <w:szCs w:val="28"/>
        </w:rPr>
        <w:t xml:space="preserve"> (не облагается НДС)</w:t>
      </w:r>
      <w:r w:rsidR="002C1817" w:rsidRPr="0058247D">
        <w:rPr>
          <w:kern w:val="2"/>
          <w:sz w:val="28"/>
          <w:szCs w:val="28"/>
        </w:rPr>
        <w:t xml:space="preserve"> </w:t>
      </w:r>
      <w:r w:rsidR="004D17A8" w:rsidRPr="0058247D">
        <w:rPr>
          <w:kern w:val="2"/>
          <w:sz w:val="28"/>
          <w:szCs w:val="28"/>
        </w:rPr>
        <w:t>при оплате до 1</w:t>
      </w:r>
      <w:r w:rsidR="00880215" w:rsidRPr="0058247D">
        <w:rPr>
          <w:kern w:val="2"/>
          <w:sz w:val="28"/>
          <w:szCs w:val="28"/>
        </w:rPr>
        <w:t>5</w:t>
      </w:r>
      <w:r w:rsidR="004D17A8" w:rsidRPr="0058247D">
        <w:rPr>
          <w:kern w:val="2"/>
          <w:sz w:val="28"/>
          <w:szCs w:val="28"/>
        </w:rPr>
        <w:t>.02.20</w:t>
      </w:r>
      <w:r w:rsidR="00E31E83" w:rsidRPr="0058247D">
        <w:rPr>
          <w:kern w:val="2"/>
          <w:sz w:val="28"/>
          <w:szCs w:val="28"/>
        </w:rPr>
        <w:t>20</w:t>
      </w:r>
      <w:r w:rsidR="004D17A8" w:rsidRPr="0058247D">
        <w:rPr>
          <w:kern w:val="2"/>
          <w:sz w:val="28"/>
          <w:szCs w:val="28"/>
        </w:rPr>
        <w:t xml:space="preserve"> г., </w:t>
      </w:r>
      <w:r w:rsidR="00E31E83" w:rsidRPr="0058247D">
        <w:rPr>
          <w:kern w:val="2"/>
          <w:sz w:val="28"/>
          <w:szCs w:val="28"/>
        </w:rPr>
        <w:t xml:space="preserve">или </w:t>
      </w:r>
      <w:r w:rsidR="004D17A8" w:rsidRPr="0058247D">
        <w:rPr>
          <w:kern w:val="2"/>
          <w:sz w:val="28"/>
          <w:szCs w:val="28"/>
        </w:rPr>
        <w:t>30 000 р</w:t>
      </w:r>
      <w:r w:rsidR="00E31E83" w:rsidRPr="0058247D">
        <w:rPr>
          <w:kern w:val="2"/>
          <w:sz w:val="28"/>
          <w:szCs w:val="28"/>
        </w:rPr>
        <w:t>ублей (</w:t>
      </w:r>
      <w:r w:rsidR="002C1817" w:rsidRPr="0058247D">
        <w:rPr>
          <w:kern w:val="2"/>
          <w:sz w:val="28"/>
          <w:szCs w:val="28"/>
        </w:rPr>
        <w:t xml:space="preserve">не облагается </w:t>
      </w:r>
      <w:r w:rsidRPr="0058247D">
        <w:rPr>
          <w:kern w:val="2"/>
          <w:sz w:val="28"/>
          <w:szCs w:val="28"/>
        </w:rPr>
        <w:t>НДС</w:t>
      </w:r>
      <w:r w:rsidR="00E31E83" w:rsidRPr="0058247D">
        <w:rPr>
          <w:kern w:val="2"/>
          <w:sz w:val="28"/>
          <w:szCs w:val="28"/>
        </w:rPr>
        <w:t>) при оплате после 15.02.2020 г</w:t>
      </w:r>
      <w:r w:rsidRPr="0058247D">
        <w:rPr>
          <w:kern w:val="2"/>
          <w:sz w:val="28"/>
          <w:szCs w:val="28"/>
        </w:rPr>
        <w:t>.</w:t>
      </w:r>
    </w:p>
    <w:p w14:paraId="257060FC" w14:textId="77777777" w:rsidR="003376D7" w:rsidRPr="00545633" w:rsidRDefault="00B87FC7" w:rsidP="00545633">
      <w:pPr>
        <w:spacing w:after="240" w:line="276" w:lineRule="auto"/>
        <w:jc w:val="both"/>
        <w:rPr>
          <w:b/>
          <w:kern w:val="2"/>
          <w:sz w:val="28"/>
          <w:szCs w:val="28"/>
        </w:rPr>
      </w:pPr>
      <w:r w:rsidRPr="003376D7">
        <w:rPr>
          <w:kern w:val="2"/>
          <w:sz w:val="28"/>
          <w:szCs w:val="28"/>
        </w:rPr>
        <w:t>Регистрационный взнос включает</w:t>
      </w:r>
      <w:r w:rsidR="00C761EF" w:rsidRPr="003376D7">
        <w:rPr>
          <w:kern w:val="2"/>
          <w:sz w:val="28"/>
          <w:szCs w:val="28"/>
        </w:rPr>
        <w:t xml:space="preserve"> участие в лекционных и практических заняти</w:t>
      </w:r>
      <w:r w:rsidR="0021438B" w:rsidRPr="003376D7">
        <w:rPr>
          <w:kern w:val="2"/>
          <w:sz w:val="28"/>
          <w:szCs w:val="28"/>
        </w:rPr>
        <w:t>ях</w:t>
      </w:r>
      <w:r w:rsidRPr="003376D7">
        <w:rPr>
          <w:kern w:val="2"/>
          <w:sz w:val="28"/>
          <w:szCs w:val="28"/>
        </w:rPr>
        <w:t>,</w:t>
      </w:r>
      <w:r w:rsidR="00C761EF" w:rsidRPr="003376D7">
        <w:rPr>
          <w:kern w:val="2"/>
          <w:sz w:val="28"/>
          <w:szCs w:val="28"/>
        </w:rPr>
        <w:t xml:space="preserve"> посещение действующих рыбоводных предприятий Астраханской области,</w:t>
      </w:r>
      <w:r w:rsidRPr="003376D7">
        <w:rPr>
          <w:kern w:val="2"/>
          <w:sz w:val="28"/>
          <w:szCs w:val="28"/>
        </w:rPr>
        <w:t xml:space="preserve"> консультации специалистов по интересующим </w:t>
      </w:r>
      <w:r w:rsidR="0021438B" w:rsidRPr="003376D7">
        <w:rPr>
          <w:kern w:val="2"/>
          <w:sz w:val="28"/>
          <w:szCs w:val="28"/>
        </w:rPr>
        <w:t xml:space="preserve">Вас </w:t>
      </w:r>
      <w:r w:rsidRPr="003376D7">
        <w:rPr>
          <w:kern w:val="2"/>
          <w:sz w:val="28"/>
          <w:szCs w:val="28"/>
        </w:rPr>
        <w:t>вопросам рыбоводной практики, учебные материалы и презентации, перекусы (</w:t>
      </w:r>
      <w:r w:rsidR="00377EA3" w:rsidRPr="003376D7">
        <w:rPr>
          <w:kern w:val="2"/>
          <w:sz w:val="28"/>
          <w:szCs w:val="28"/>
        </w:rPr>
        <w:t>бутерброды</w:t>
      </w:r>
      <w:r w:rsidR="00E31E83">
        <w:rPr>
          <w:kern w:val="2"/>
          <w:sz w:val="28"/>
          <w:szCs w:val="28"/>
        </w:rPr>
        <w:t xml:space="preserve">, </w:t>
      </w:r>
      <w:r w:rsidRPr="003376D7">
        <w:rPr>
          <w:kern w:val="2"/>
          <w:sz w:val="28"/>
          <w:szCs w:val="28"/>
        </w:rPr>
        <w:t xml:space="preserve">кофе, чай) в течение </w:t>
      </w:r>
      <w:r w:rsidR="004D17A8" w:rsidRPr="003376D7">
        <w:rPr>
          <w:kern w:val="2"/>
          <w:sz w:val="28"/>
          <w:szCs w:val="28"/>
        </w:rPr>
        <w:t>занятий</w:t>
      </w:r>
      <w:r w:rsidRPr="003376D7">
        <w:rPr>
          <w:kern w:val="2"/>
          <w:sz w:val="28"/>
          <w:szCs w:val="28"/>
        </w:rPr>
        <w:t>.</w:t>
      </w:r>
      <w:r w:rsidR="002C1817" w:rsidRPr="003376D7">
        <w:rPr>
          <w:kern w:val="2"/>
          <w:sz w:val="28"/>
          <w:szCs w:val="28"/>
        </w:rPr>
        <w:t xml:space="preserve"> </w:t>
      </w:r>
    </w:p>
    <w:p w14:paraId="257060FD" w14:textId="77777777" w:rsidR="00B87FC7" w:rsidRDefault="00B87FC7" w:rsidP="005F0051">
      <w:pPr>
        <w:numPr>
          <w:ilvl w:val="0"/>
          <w:numId w:val="11"/>
        </w:numPr>
        <w:tabs>
          <w:tab w:val="left" w:pos="709"/>
          <w:tab w:val="left" w:pos="993"/>
        </w:tabs>
        <w:spacing w:line="276" w:lineRule="auto"/>
        <w:ind w:left="42" w:firstLine="667"/>
        <w:jc w:val="both"/>
        <w:rPr>
          <w:kern w:val="2"/>
          <w:sz w:val="28"/>
          <w:szCs w:val="28"/>
        </w:rPr>
      </w:pPr>
      <w:r w:rsidRPr="003376D7">
        <w:rPr>
          <w:kern w:val="2"/>
          <w:sz w:val="28"/>
          <w:szCs w:val="28"/>
        </w:rPr>
        <w:lastRenderedPageBreak/>
        <w:t>Проживание</w:t>
      </w:r>
      <w:r w:rsidR="0021438B" w:rsidRPr="003376D7">
        <w:rPr>
          <w:kern w:val="2"/>
          <w:sz w:val="28"/>
          <w:szCs w:val="28"/>
        </w:rPr>
        <w:t xml:space="preserve"> и питание</w:t>
      </w:r>
      <w:r w:rsidRPr="003376D7">
        <w:rPr>
          <w:kern w:val="2"/>
          <w:sz w:val="28"/>
          <w:szCs w:val="28"/>
        </w:rPr>
        <w:t xml:space="preserve"> не входит в регистрационный взнос </w:t>
      </w:r>
      <w:r w:rsidRPr="003376D7">
        <w:rPr>
          <w:sz w:val="28"/>
          <w:szCs w:val="28"/>
        </w:rPr>
        <w:t xml:space="preserve">и </w:t>
      </w:r>
      <w:r w:rsidRPr="003376D7">
        <w:rPr>
          <w:kern w:val="2"/>
          <w:sz w:val="28"/>
          <w:szCs w:val="28"/>
        </w:rPr>
        <w:t>оплачивается каждым участником самостоятельно.</w:t>
      </w:r>
    </w:p>
    <w:p w14:paraId="257060FE" w14:textId="77777777" w:rsidR="008A7FEA" w:rsidRDefault="008A7FEA" w:rsidP="003376D7">
      <w:pPr>
        <w:tabs>
          <w:tab w:val="left" w:pos="709"/>
          <w:tab w:val="left" w:pos="993"/>
        </w:tabs>
        <w:spacing w:line="276" w:lineRule="auto"/>
        <w:ind w:left="42"/>
        <w:jc w:val="both"/>
        <w:rPr>
          <w:kern w:val="2"/>
          <w:sz w:val="28"/>
          <w:szCs w:val="28"/>
        </w:rPr>
      </w:pPr>
    </w:p>
    <w:p w14:paraId="257060FF" w14:textId="77777777" w:rsidR="008A7FEA" w:rsidRDefault="008A7FEA" w:rsidP="00501901">
      <w:pPr>
        <w:spacing w:line="276" w:lineRule="auto"/>
        <w:jc w:val="both"/>
        <w:rPr>
          <w:kern w:val="2"/>
          <w:sz w:val="28"/>
          <w:szCs w:val="28"/>
        </w:rPr>
      </w:pPr>
    </w:p>
    <w:p w14:paraId="25706100" w14:textId="77777777" w:rsidR="00011FA9" w:rsidRDefault="00011FA9" w:rsidP="00501901">
      <w:pPr>
        <w:spacing w:line="276" w:lineRule="auto"/>
        <w:jc w:val="both"/>
        <w:rPr>
          <w:kern w:val="2"/>
          <w:sz w:val="28"/>
          <w:szCs w:val="28"/>
        </w:rPr>
      </w:pPr>
    </w:p>
    <w:p w14:paraId="25706101" w14:textId="77777777" w:rsidR="00B87FC7" w:rsidRDefault="00B87FC7" w:rsidP="006D130E">
      <w:pPr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 уважением</w:t>
      </w:r>
    </w:p>
    <w:p w14:paraId="25706102" w14:textId="77777777" w:rsidR="00B87FC7" w:rsidRDefault="00B87FC7" w:rsidP="006D130E">
      <w:pPr>
        <w:spacing w:line="276" w:lineRule="auto"/>
        <w:ind w:firstLineChars="253" w:firstLine="708"/>
        <w:jc w:val="both"/>
        <w:rPr>
          <w:kern w:val="2"/>
          <w:sz w:val="28"/>
          <w:szCs w:val="28"/>
        </w:rPr>
      </w:pPr>
    </w:p>
    <w:p w14:paraId="25706103" w14:textId="77777777" w:rsidR="00011FA9" w:rsidRDefault="000B4223" w:rsidP="006D130E">
      <w:pPr>
        <w:jc w:val="both"/>
        <w:rPr>
          <w:kern w:val="2"/>
          <w:sz w:val="28"/>
          <w:szCs w:val="28"/>
        </w:rPr>
      </w:pPr>
      <w:r w:rsidRPr="000B4223">
        <w:rPr>
          <w:kern w:val="2"/>
          <w:sz w:val="28"/>
          <w:szCs w:val="28"/>
        </w:rPr>
        <w:t xml:space="preserve">Руководитель </w:t>
      </w:r>
    </w:p>
    <w:p w14:paraId="25706104" w14:textId="77777777" w:rsidR="006D130E" w:rsidRDefault="00011FA9" w:rsidP="006D130E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</w:t>
      </w:r>
      <w:r w:rsidR="000B4223" w:rsidRPr="000B4223">
        <w:rPr>
          <w:kern w:val="2"/>
          <w:sz w:val="28"/>
          <w:szCs w:val="28"/>
        </w:rPr>
        <w:t>аучно-образовательного центра</w:t>
      </w:r>
      <w:r w:rsidR="006D130E">
        <w:rPr>
          <w:kern w:val="2"/>
          <w:sz w:val="28"/>
          <w:szCs w:val="28"/>
        </w:rPr>
        <w:t xml:space="preserve"> </w:t>
      </w:r>
      <w:r w:rsidR="000B4223" w:rsidRPr="000B4223">
        <w:rPr>
          <w:kern w:val="2"/>
          <w:sz w:val="28"/>
          <w:szCs w:val="28"/>
        </w:rPr>
        <w:t xml:space="preserve">«Осетроводство» </w:t>
      </w:r>
    </w:p>
    <w:p w14:paraId="25706105" w14:textId="77777777" w:rsidR="000B4223" w:rsidRPr="000B4223" w:rsidRDefault="000B4223" w:rsidP="006D130E">
      <w:pPr>
        <w:spacing w:line="276" w:lineRule="auto"/>
        <w:jc w:val="both"/>
        <w:rPr>
          <w:kern w:val="2"/>
          <w:sz w:val="28"/>
          <w:szCs w:val="28"/>
        </w:rPr>
      </w:pPr>
      <w:r w:rsidRPr="000B4223">
        <w:rPr>
          <w:kern w:val="2"/>
          <w:sz w:val="28"/>
          <w:szCs w:val="28"/>
        </w:rPr>
        <w:t>Астраханского государственного универс</w:t>
      </w:r>
      <w:r w:rsidR="00B87FC7">
        <w:rPr>
          <w:kern w:val="2"/>
          <w:sz w:val="28"/>
          <w:szCs w:val="28"/>
        </w:rPr>
        <w:t>итета</w:t>
      </w:r>
      <w:r w:rsidRPr="000B4223">
        <w:rPr>
          <w:kern w:val="2"/>
          <w:sz w:val="28"/>
          <w:szCs w:val="28"/>
        </w:rPr>
        <w:t xml:space="preserve">                               Л.М. Васильева</w:t>
      </w:r>
    </w:p>
    <w:p w14:paraId="25706106" w14:textId="77777777" w:rsidR="000B4223" w:rsidRPr="000B4223" w:rsidRDefault="000B4223" w:rsidP="00011FA9">
      <w:pPr>
        <w:spacing w:line="276" w:lineRule="auto"/>
        <w:ind w:firstLine="709"/>
        <w:jc w:val="center"/>
        <w:rPr>
          <w:kern w:val="2"/>
          <w:sz w:val="28"/>
          <w:szCs w:val="28"/>
        </w:rPr>
      </w:pPr>
    </w:p>
    <w:p w14:paraId="25706107" w14:textId="77777777" w:rsidR="00DF46DC" w:rsidRDefault="00DF46DC" w:rsidP="00845390">
      <w:pPr>
        <w:spacing w:line="276" w:lineRule="auto"/>
        <w:jc w:val="right"/>
        <w:rPr>
          <w:kern w:val="2"/>
          <w:sz w:val="28"/>
          <w:szCs w:val="28"/>
        </w:rPr>
      </w:pPr>
    </w:p>
    <w:p w14:paraId="25706108" w14:textId="77777777" w:rsidR="00545633" w:rsidRDefault="00545633" w:rsidP="00545633">
      <w:pPr>
        <w:tabs>
          <w:tab w:val="left" w:pos="8250"/>
        </w:tabs>
        <w:rPr>
          <w:kern w:val="2"/>
        </w:rPr>
      </w:pPr>
    </w:p>
    <w:p w14:paraId="25706109" w14:textId="77777777" w:rsidR="00E31E83" w:rsidRPr="00A06484" w:rsidRDefault="00E31E83" w:rsidP="00A06484">
      <w:pPr>
        <w:jc w:val="right"/>
        <w:rPr>
          <w:kern w:val="2"/>
        </w:rPr>
      </w:pPr>
      <w:r w:rsidRPr="00A06484">
        <w:rPr>
          <w:kern w:val="2"/>
        </w:rPr>
        <w:t>Приложение 1</w:t>
      </w:r>
    </w:p>
    <w:p w14:paraId="2570610A" w14:textId="77777777" w:rsidR="00E31E83" w:rsidRPr="00A06484" w:rsidRDefault="00E31E83" w:rsidP="00A06484">
      <w:pPr>
        <w:jc w:val="right"/>
        <w:rPr>
          <w:kern w:val="2"/>
        </w:rPr>
      </w:pPr>
      <w:r w:rsidRPr="00A06484">
        <w:rPr>
          <w:kern w:val="2"/>
        </w:rPr>
        <w:t>к информационному письму №1</w:t>
      </w:r>
    </w:p>
    <w:p w14:paraId="2570610B" w14:textId="77777777" w:rsidR="001920E4" w:rsidRDefault="001920E4" w:rsidP="006B2780">
      <w:pPr>
        <w:spacing w:line="276" w:lineRule="auto"/>
        <w:rPr>
          <w:kern w:val="2"/>
          <w:sz w:val="28"/>
          <w:szCs w:val="28"/>
        </w:rPr>
      </w:pPr>
    </w:p>
    <w:p w14:paraId="2570610C" w14:textId="77777777" w:rsidR="00845390" w:rsidRDefault="003261DF" w:rsidP="003261DF">
      <w:pPr>
        <w:spacing w:line="276" w:lineRule="auto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</w:t>
      </w:r>
      <w:r w:rsidR="00845390" w:rsidRPr="00845390">
        <w:rPr>
          <w:b/>
          <w:kern w:val="2"/>
          <w:sz w:val="28"/>
          <w:szCs w:val="28"/>
        </w:rPr>
        <w:t xml:space="preserve">Регистрационная форма </w:t>
      </w:r>
    </w:p>
    <w:p w14:paraId="2570610D" w14:textId="77777777" w:rsidR="00A06484" w:rsidRDefault="00A06484" w:rsidP="00845390">
      <w:pPr>
        <w:spacing w:line="27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участника о</w:t>
      </w:r>
      <w:r w:rsidRPr="00A06484">
        <w:rPr>
          <w:b/>
          <w:kern w:val="2"/>
          <w:sz w:val="28"/>
          <w:szCs w:val="28"/>
        </w:rPr>
        <w:t>бучающ</w:t>
      </w:r>
      <w:r>
        <w:rPr>
          <w:b/>
          <w:kern w:val="2"/>
          <w:sz w:val="28"/>
          <w:szCs w:val="28"/>
        </w:rPr>
        <w:t>его</w:t>
      </w:r>
      <w:r w:rsidRPr="00A06484">
        <w:rPr>
          <w:b/>
          <w:kern w:val="2"/>
          <w:sz w:val="28"/>
          <w:szCs w:val="28"/>
        </w:rPr>
        <w:t xml:space="preserve"> научно-практическ</w:t>
      </w:r>
      <w:r>
        <w:rPr>
          <w:b/>
          <w:kern w:val="2"/>
          <w:sz w:val="28"/>
          <w:szCs w:val="28"/>
        </w:rPr>
        <w:t>ого</w:t>
      </w:r>
      <w:r w:rsidRPr="00A06484">
        <w:rPr>
          <w:b/>
          <w:kern w:val="2"/>
          <w:sz w:val="28"/>
          <w:szCs w:val="28"/>
        </w:rPr>
        <w:t xml:space="preserve"> семинар</w:t>
      </w:r>
      <w:r>
        <w:rPr>
          <w:b/>
          <w:kern w:val="2"/>
          <w:sz w:val="28"/>
          <w:szCs w:val="28"/>
        </w:rPr>
        <w:t>а</w:t>
      </w:r>
    </w:p>
    <w:p w14:paraId="2570610E" w14:textId="77777777" w:rsidR="00A06484" w:rsidRPr="00A06484" w:rsidRDefault="00A06484" w:rsidP="00A06484">
      <w:pPr>
        <w:spacing w:line="276" w:lineRule="auto"/>
        <w:jc w:val="center"/>
        <w:rPr>
          <w:b/>
          <w:kern w:val="2"/>
          <w:sz w:val="28"/>
          <w:szCs w:val="28"/>
        </w:rPr>
      </w:pPr>
      <w:r w:rsidRPr="00A06484">
        <w:rPr>
          <w:b/>
          <w:kern w:val="2"/>
          <w:sz w:val="28"/>
          <w:szCs w:val="28"/>
        </w:rPr>
        <w:t xml:space="preserve">«Современные технологии аквакультуры осетровых рыб» </w:t>
      </w:r>
    </w:p>
    <w:p w14:paraId="2570610F" w14:textId="77777777" w:rsidR="00A06484" w:rsidRDefault="00A06484" w:rsidP="00A06484">
      <w:pPr>
        <w:spacing w:line="276" w:lineRule="auto"/>
        <w:jc w:val="center"/>
        <w:rPr>
          <w:b/>
          <w:kern w:val="2"/>
          <w:sz w:val="28"/>
          <w:szCs w:val="28"/>
        </w:rPr>
      </w:pPr>
      <w:r w:rsidRPr="00A06484">
        <w:rPr>
          <w:b/>
          <w:kern w:val="2"/>
          <w:sz w:val="28"/>
          <w:szCs w:val="28"/>
        </w:rPr>
        <w:t>г. Астрахань</w:t>
      </w:r>
      <w:r>
        <w:rPr>
          <w:b/>
          <w:kern w:val="2"/>
          <w:sz w:val="28"/>
          <w:szCs w:val="28"/>
        </w:rPr>
        <w:t xml:space="preserve">, </w:t>
      </w:r>
      <w:r w:rsidRPr="00A06484">
        <w:rPr>
          <w:b/>
          <w:kern w:val="2"/>
          <w:sz w:val="28"/>
          <w:szCs w:val="28"/>
        </w:rPr>
        <w:t>16 – 21 марта 2020 г.</w:t>
      </w:r>
    </w:p>
    <w:p w14:paraId="25706110" w14:textId="77777777" w:rsidR="00A06484" w:rsidRPr="00845390" w:rsidRDefault="00A06484" w:rsidP="00A06484">
      <w:pPr>
        <w:spacing w:line="276" w:lineRule="auto"/>
        <w:jc w:val="center"/>
        <w:rPr>
          <w:b/>
          <w:kern w:val="2"/>
          <w:sz w:val="28"/>
          <w:szCs w:val="28"/>
        </w:rPr>
      </w:pPr>
    </w:p>
    <w:p w14:paraId="25706111" w14:textId="77777777" w:rsidR="00A738B7" w:rsidRDefault="00845390" w:rsidP="00A738B7">
      <w:pPr>
        <w:widowControl/>
        <w:jc w:val="center"/>
        <w:rPr>
          <w:rFonts w:eastAsia="Times New Roman"/>
          <w:kern w:val="0"/>
          <w:sz w:val="22"/>
          <w:szCs w:val="20"/>
          <w:lang w:eastAsia="ar-SA"/>
        </w:rPr>
      </w:pPr>
      <w:r w:rsidRPr="00845390">
        <w:rPr>
          <w:rFonts w:eastAsia="Times New Roman"/>
          <w:kern w:val="0"/>
          <w:sz w:val="22"/>
          <w:szCs w:val="20"/>
          <w:lang w:eastAsia="ar-SA"/>
        </w:rPr>
        <w:t xml:space="preserve">Просим заполнить регистрационную форму </w:t>
      </w:r>
      <w:r w:rsidR="00A738B7">
        <w:rPr>
          <w:rFonts w:eastAsia="Times New Roman"/>
          <w:kern w:val="0"/>
          <w:sz w:val="22"/>
          <w:szCs w:val="20"/>
          <w:lang w:eastAsia="ar-SA"/>
        </w:rPr>
        <w:t>печатными</w:t>
      </w:r>
      <w:r w:rsidRPr="00845390">
        <w:rPr>
          <w:rFonts w:eastAsia="Times New Roman"/>
          <w:kern w:val="0"/>
          <w:sz w:val="22"/>
          <w:szCs w:val="20"/>
          <w:lang w:eastAsia="ar-SA"/>
        </w:rPr>
        <w:t xml:space="preserve"> буквами и </w:t>
      </w:r>
    </w:p>
    <w:p w14:paraId="25706112" w14:textId="77777777" w:rsidR="00845390" w:rsidRPr="00845390" w:rsidRDefault="00845390" w:rsidP="00A06484">
      <w:pPr>
        <w:widowControl/>
        <w:jc w:val="center"/>
        <w:rPr>
          <w:rFonts w:eastAsia="Times New Roman"/>
          <w:kern w:val="0"/>
          <w:sz w:val="22"/>
          <w:szCs w:val="22"/>
          <w:lang w:eastAsia="ar-SA"/>
        </w:rPr>
      </w:pPr>
      <w:r w:rsidRPr="00845390">
        <w:rPr>
          <w:rFonts w:eastAsia="Times New Roman"/>
          <w:kern w:val="0"/>
          <w:sz w:val="22"/>
          <w:szCs w:val="20"/>
          <w:lang w:eastAsia="ar-SA"/>
        </w:rPr>
        <w:t xml:space="preserve">прислать её не позже </w:t>
      </w:r>
      <w:r w:rsidR="008A7FEA">
        <w:rPr>
          <w:rFonts w:eastAsia="Times New Roman"/>
          <w:b/>
          <w:color w:val="FF0000"/>
          <w:kern w:val="0"/>
          <w:sz w:val="22"/>
          <w:szCs w:val="20"/>
          <w:lang w:eastAsia="ar-SA"/>
        </w:rPr>
        <w:t xml:space="preserve">5 </w:t>
      </w:r>
      <w:r w:rsidR="008E6587">
        <w:rPr>
          <w:rFonts w:eastAsia="Times New Roman"/>
          <w:b/>
          <w:color w:val="FF0000"/>
          <w:kern w:val="0"/>
          <w:sz w:val="22"/>
          <w:szCs w:val="20"/>
          <w:lang w:eastAsia="ar-SA"/>
        </w:rPr>
        <w:t>февраля 2020г</w:t>
      </w:r>
      <w:r w:rsidR="00A738B7" w:rsidRPr="00DF46DC">
        <w:rPr>
          <w:rFonts w:eastAsia="Times New Roman"/>
          <w:b/>
          <w:color w:val="FF0000"/>
          <w:kern w:val="0"/>
          <w:sz w:val="22"/>
          <w:szCs w:val="20"/>
          <w:lang w:eastAsia="ar-SA"/>
        </w:rPr>
        <w:t>.</w:t>
      </w:r>
      <w:r w:rsidRPr="00845390">
        <w:rPr>
          <w:rFonts w:eastAsia="Times New Roman"/>
          <w:kern w:val="0"/>
          <w:sz w:val="22"/>
          <w:szCs w:val="20"/>
          <w:lang w:eastAsia="ar-SA"/>
        </w:rPr>
        <w:t xml:space="preserve"> </w:t>
      </w:r>
      <w:r w:rsidR="00A738B7">
        <w:rPr>
          <w:rFonts w:eastAsia="Times New Roman"/>
          <w:kern w:val="0"/>
          <w:sz w:val="22"/>
          <w:szCs w:val="20"/>
          <w:lang w:eastAsia="ar-SA"/>
        </w:rPr>
        <w:t>по следующему</w:t>
      </w:r>
      <w:r w:rsidRPr="00845390">
        <w:rPr>
          <w:rFonts w:eastAsia="Times New Roman"/>
          <w:kern w:val="0"/>
          <w:sz w:val="22"/>
          <w:szCs w:val="20"/>
          <w:lang w:eastAsia="ar-SA"/>
        </w:rPr>
        <w:t xml:space="preserve"> адрес</w:t>
      </w:r>
      <w:r w:rsidR="00A738B7">
        <w:rPr>
          <w:rFonts w:eastAsia="Times New Roman"/>
          <w:kern w:val="0"/>
          <w:sz w:val="22"/>
          <w:szCs w:val="20"/>
          <w:lang w:eastAsia="ar-SA"/>
        </w:rPr>
        <w:t>у</w:t>
      </w:r>
      <w:r w:rsidRPr="00845390">
        <w:rPr>
          <w:rFonts w:eastAsia="Times New Roman"/>
          <w:kern w:val="0"/>
          <w:sz w:val="22"/>
          <w:szCs w:val="20"/>
          <w:lang w:eastAsia="ar-SA"/>
        </w:rPr>
        <w:t>:</w:t>
      </w:r>
      <w:r w:rsidR="00A738B7">
        <w:rPr>
          <w:rFonts w:eastAsia="Times New Roman"/>
          <w:kern w:val="0"/>
          <w:sz w:val="22"/>
          <w:szCs w:val="20"/>
          <w:lang w:eastAsia="ar-SA"/>
        </w:rPr>
        <w:t xml:space="preserve"> </w:t>
      </w:r>
      <w:hyperlink r:id="rId9" w:history="1">
        <w:r w:rsidR="00A738B7" w:rsidRPr="00607401">
          <w:rPr>
            <w:rStyle w:val="a5"/>
            <w:rFonts w:eastAsia="Times New Roman"/>
            <w:kern w:val="0"/>
            <w:sz w:val="22"/>
            <w:szCs w:val="20"/>
            <w:lang w:eastAsia="ar-SA"/>
          </w:rPr>
          <w:t>bios94@mail.ru</w:t>
        </w:r>
      </w:hyperlink>
      <w:r w:rsidRPr="00845390">
        <w:rPr>
          <w:rFonts w:eastAsia="Times New Roman"/>
          <w:kern w:val="0"/>
          <w:sz w:val="22"/>
          <w:szCs w:val="22"/>
          <w:lang w:eastAsia="ar-SA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4"/>
        <w:gridCol w:w="7006"/>
      </w:tblGrid>
      <w:tr w:rsidR="00E31E83" w:rsidRPr="00845390" w14:paraId="25706117" w14:textId="77777777" w:rsidTr="00E31E83">
        <w:tc>
          <w:tcPr>
            <w:tcW w:w="1465" w:type="pct"/>
            <w:shd w:val="clear" w:color="auto" w:fill="auto"/>
            <w:vAlign w:val="center"/>
          </w:tcPr>
          <w:p w14:paraId="25706113" w14:textId="77777777" w:rsidR="00E31E83" w:rsidRPr="00845390" w:rsidRDefault="00E31E83" w:rsidP="00A738B7">
            <w:pPr>
              <w:widowControl/>
              <w:tabs>
                <w:tab w:val="left" w:pos="8364"/>
              </w:tabs>
              <w:rPr>
                <w:rFonts w:eastAsia="Times New Roman"/>
                <w:kern w:val="0"/>
                <w:sz w:val="22"/>
                <w:szCs w:val="20"/>
                <w:lang w:val="hu-HU" w:eastAsia="ar-SA"/>
              </w:rPr>
            </w:pPr>
            <w:r>
              <w:rPr>
                <w:rFonts w:eastAsia="Times New Roman"/>
                <w:kern w:val="0"/>
                <w:sz w:val="22"/>
                <w:szCs w:val="20"/>
                <w:lang w:eastAsia="ar-SA"/>
              </w:rPr>
              <w:t>Имя Отчество Ф</w:t>
            </w:r>
            <w:r w:rsidRPr="00845390">
              <w:rPr>
                <w:rFonts w:eastAsia="Times New Roman"/>
                <w:kern w:val="0"/>
                <w:sz w:val="22"/>
                <w:szCs w:val="20"/>
                <w:lang w:eastAsia="ar-SA"/>
              </w:rPr>
              <w:t>амилия</w:t>
            </w:r>
            <w:r w:rsidRPr="00845390">
              <w:rPr>
                <w:rFonts w:eastAsia="Times New Roman"/>
                <w:kern w:val="0"/>
                <w:sz w:val="22"/>
                <w:szCs w:val="20"/>
                <w:lang w:val="hu-HU" w:eastAsia="ar-SA"/>
              </w:rPr>
              <w:t>:</w:t>
            </w:r>
          </w:p>
        </w:tc>
        <w:tc>
          <w:tcPr>
            <w:tcW w:w="3535" w:type="pct"/>
            <w:shd w:val="clear" w:color="auto" w:fill="auto"/>
            <w:vAlign w:val="center"/>
          </w:tcPr>
          <w:p w14:paraId="25706114" w14:textId="77777777" w:rsidR="00E31E83" w:rsidRDefault="00E31E83" w:rsidP="00A738B7">
            <w:pPr>
              <w:widowControl/>
              <w:tabs>
                <w:tab w:val="left" w:pos="8364"/>
              </w:tabs>
              <w:jc w:val="center"/>
              <w:rPr>
                <w:rFonts w:eastAsia="Times New Roman"/>
                <w:kern w:val="0"/>
                <w:sz w:val="22"/>
                <w:szCs w:val="20"/>
                <w:lang w:eastAsia="ar-SA"/>
              </w:rPr>
            </w:pPr>
          </w:p>
          <w:p w14:paraId="25706115" w14:textId="77777777" w:rsidR="00E31E83" w:rsidRDefault="00E31E83" w:rsidP="00A738B7">
            <w:pPr>
              <w:widowControl/>
              <w:tabs>
                <w:tab w:val="left" w:pos="8364"/>
              </w:tabs>
              <w:jc w:val="center"/>
              <w:rPr>
                <w:rFonts w:eastAsia="Times New Roman"/>
                <w:kern w:val="0"/>
                <w:sz w:val="22"/>
                <w:szCs w:val="20"/>
                <w:lang w:eastAsia="ar-SA"/>
              </w:rPr>
            </w:pPr>
          </w:p>
          <w:p w14:paraId="25706116" w14:textId="77777777" w:rsidR="00E31E83" w:rsidRPr="00845390" w:rsidRDefault="00E31E83" w:rsidP="00A738B7">
            <w:pPr>
              <w:widowControl/>
              <w:tabs>
                <w:tab w:val="left" w:pos="8364"/>
              </w:tabs>
              <w:jc w:val="center"/>
              <w:rPr>
                <w:rFonts w:eastAsia="Times New Roman"/>
                <w:kern w:val="0"/>
                <w:sz w:val="22"/>
                <w:szCs w:val="20"/>
                <w:lang w:val="hu-HU" w:eastAsia="ar-SA"/>
              </w:rPr>
            </w:pPr>
          </w:p>
        </w:tc>
      </w:tr>
      <w:tr w:rsidR="00845390" w:rsidRPr="00845390" w14:paraId="2570611B" w14:textId="77777777" w:rsidTr="00E31E83">
        <w:trPr>
          <w:trHeight w:val="727"/>
        </w:trPr>
        <w:tc>
          <w:tcPr>
            <w:tcW w:w="1465" w:type="pct"/>
            <w:shd w:val="clear" w:color="auto" w:fill="auto"/>
            <w:vAlign w:val="center"/>
          </w:tcPr>
          <w:p w14:paraId="25706118" w14:textId="77777777" w:rsidR="00845390" w:rsidRPr="00845390" w:rsidRDefault="00845390" w:rsidP="00A738B7">
            <w:pPr>
              <w:widowControl/>
              <w:tabs>
                <w:tab w:val="left" w:pos="8364"/>
              </w:tabs>
              <w:rPr>
                <w:rFonts w:eastAsia="Times New Roman"/>
                <w:kern w:val="0"/>
                <w:sz w:val="22"/>
                <w:szCs w:val="20"/>
                <w:lang w:val="hu-HU" w:eastAsia="ar-SA"/>
              </w:rPr>
            </w:pPr>
            <w:r w:rsidRPr="00845390">
              <w:rPr>
                <w:rFonts w:eastAsia="Times New Roman"/>
                <w:kern w:val="0"/>
                <w:sz w:val="22"/>
                <w:szCs w:val="20"/>
                <w:lang w:eastAsia="ar-SA"/>
              </w:rPr>
              <w:t>Должность</w:t>
            </w:r>
            <w:r w:rsidRPr="00845390">
              <w:rPr>
                <w:rFonts w:eastAsia="Times New Roman"/>
                <w:kern w:val="0"/>
                <w:sz w:val="22"/>
                <w:szCs w:val="20"/>
                <w:lang w:val="hu-HU" w:eastAsia="ar-SA"/>
              </w:rPr>
              <w:t>:</w:t>
            </w:r>
          </w:p>
        </w:tc>
        <w:tc>
          <w:tcPr>
            <w:tcW w:w="3535" w:type="pct"/>
            <w:shd w:val="clear" w:color="auto" w:fill="auto"/>
            <w:vAlign w:val="center"/>
          </w:tcPr>
          <w:p w14:paraId="25706119" w14:textId="77777777" w:rsidR="00845390" w:rsidRDefault="00845390" w:rsidP="00A738B7">
            <w:pPr>
              <w:widowControl/>
              <w:tabs>
                <w:tab w:val="left" w:pos="8364"/>
              </w:tabs>
              <w:jc w:val="center"/>
              <w:rPr>
                <w:rFonts w:eastAsia="Times New Roman"/>
                <w:kern w:val="0"/>
                <w:sz w:val="22"/>
                <w:szCs w:val="20"/>
                <w:lang w:eastAsia="ar-SA"/>
              </w:rPr>
            </w:pPr>
          </w:p>
          <w:p w14:paraId="2570611A" w14:textId="77777777" w:rsidR="00A738B7" w:rsidRPr="00845390" w:rsidRDefault="00A738B7" w:rsidP="00A738B7">
            <w:pPr>
              <w:widowControl/>
              <w:tabs>
                <w:tab w:val="left" w:pos="8364"/>
              </w:tabs>
              <w:jc w:val="center"/>
              <w:rPr>
                <w:rFonts w:eastAsia="Times New Roman"/>
                <w:kern w:val="0"/>
                <w:sz w:val="22"/>
                <w:szCs w:val="20"/>
                <w:lang w:eastAsia="ar-SA"/>
              </w:rPr>
            </w:pPr>
          </w:p>
        </w:tc>
      </w:tr>
      <w:tr w:rsidR="00845390" w:rsidRPr="00845390" w14:paraId="2570611F" w14:textId="77777777" w:rsidTr="00E31E83">
        <w:trPr>
          <w:trHeight w:val="621"/>
        </w:trPr>
        <w:tc>
          <w:tcPr>
            <w:tcW w:w="1465" w:type="pct"/>
            <w:shd w:val="clear" w:color="auto" w:fill="auto"/>
            <w:vAlign w:val="center"/>
          </w:tcPr>
          <w:p w14:paraId="2570611C" w14:textId="77777777" w:rsidR="00845390" w:rsidRPr="00845390" w:rsidRDefault="00845390" w:rsidP="00A738B7">
            <w:pPr>
              <w:widowControl/>
              <w:tabs>
                <w:tab w:val="left" w:pos="8364"/>
              </w:tabs>
              <w:rPr>
                <w:rFonts w:eastAsia="Times New Roman"/>
                <w:kern w:val="0"/>
                <w:sz w:val="22"/>
                <w:szCs w:val="20"/>
                <w:lang w:val="hu-HU" w:eastAsia="ar-SA"/>
              </w:rPr>
            </w:pPr>
            <w:r w:rsidRPr="00845390">
              <w:rPr>
                <w:rFonts w:eastAsia="Times New Roman"/>
                <w:kern w:val="0"/>
                <w:sz w:val="22"/>
                <w:szCs w:val="20"/>
                <w:lang w:eastAsia="ar-SA"/>
              </w:rPr>
              <w:t>Организация</w:t>
            </w:r>
            <w:r w:rsidRPr="00845390">
              <w:rPr>
                <w:rFonts w:eastAsia="Times New Roman"/>
                <w:kern w:val="0"/>
                <w:sz w:val="22"/>
                <w:szCs w:val="20"/>
                <w:lang w:val="hu-HU" w:eastAsia="ar-SA"/>
              </w:rPr>
              <w:t>:</w:t>
            </w:r>
          </w:p>
        </w:tc>
        <w:tc>
          <w:tcPr>
            <w:tcW w:w="3535" w:type="pct"/>
            <w:shd w:val="clear" w:color="auto" w:fill="auto"/>
            <w:vAlign w:val="center"/>
          </w:tcPr>
          <w:p w14:paraId="2570611D" w14:textId="77777777" w:rsidR="00845390" w:rsidRDefault="00845390" w:rsidP="00A738B7">
            <w:pPr>
              <w:widowControl/>
              <w:tabs>
                <w:tab w:val="left" w:pos="8364"/>
              </w:tabs>
              <w:jc w:val="center"/>
              <w:rPr>
                <w:rFonts w:eastAsia="Times New Roman"/>
                <w:kern w:val="0"/>
                <w:sz w:val="22"/>
                <w:szCs w:val="20"/>
                <w:lang w:eastAsia="ar-SA"/>
              </w:rPr>
            </w:pPr>
          </w:p>
          <w:p w14:paraId="2570611E" w14:textId="77777777" w:rsidR="00A738B7" w:rsidRPr="00845390" w:rsidRDefault="00A738B7" w:rsidP="00A738B7">
            <w:pPr>
              <w:widowControl/>
              <w:tabs>
                <w:tab w:val="left" w:pos="8364"/>
              </w:tabs>
              <w:jc w:val="center"/>
              <w:rPr>
                <w:rFonts w:eastAsia="Times New Roman"/>
                <w:kern w:val="0"/>
                <w:sz w:val="22"/>
                <w:szCs w:val="20"/>
                <w:lang w:eastAsia="ar-SA"/>
              </w:rPr>
            </w:pPr>
          </w:p>
        </w:tc>
      </w:tr>
      <w:tr w:rsidR="00845390" w:rsidRPr="00845390" w14:paraId="25706122" w14:textId="77777777" w:rsidTr="00E31E83">
        <w:trPr>
          <w:trHeight w:hRule="exact" w:val="795"/>
        </w:trPr>
        <w:tc>
          <w:tcPr>
            <w:tcW w:w="1465" w:type="pct"/>
            <w:shd w:val="clear" w:color="auto" w:fill="auto"/>
            <w:vAlign w:val="center"/>
          </w:tcPr>
          <w:p w14:paraId="25706120" w14:textId="77777777" w:rsidR="00E31E83" w:rsidRPr="00845390" w:rsidRDefault="00845390" w:rsidP="00E31E83">
            <w:pPr>
              <w:widowControl/>
              <w:tabs>
                <w:tab w:val="left" w:pos="8364"/>
              </w:tabs>
              <w:rPr>
                <w:rFonts w:eastAsia="Times New Roman"/>
                <w:kern w:val="0"/>
                <w:sz w:val="22"/>
                <w:szCs w:val="20"/>
                <w:lang w:val="hu-HU" w:eastAsia="ar-SA"/>
              </w:rPr>
            </w:pPr>
            <w:r w:rsidRPr="00845390">
              <w:rPr>
                <w:rFonts w:eastAsia="Times New Roman"/>
                <w:kern w:val="0"/>
                <w:sz w:val="22"/>
                <w:szCs w:val="20"/>
                <w:lang w:eastAsia="ar-SA"/>
              </w:rPr>
              <w:t>Адрес</w:t>
            </w:r>
            <w:r w:rsidRPr="00845390">
              <w:rPr>
                <w:rFonts w:eastAsia="Times New Roman"/>
                <w:kern w:val="0"/>
                <w:sz w:val="22"/>
                <w:szCs w:val="20"/>
                <w:lang w:val="hu-HU" w:eastAsia="ar-SA"/>
              </w:rPr>
              <w:t>:</w:t>
            </w:r>
          </w:p>
        </w:tc>
        <w:tc>
          <w:tcPr>
            <w:tcW w:w="3535" w:type="pct"/>
            <w:shd w:val="clear" w:color="auto" w:fill="auto"/>
          </w:tcPr>
          <w:p w14:paraId="25706121" w14:textId="77777777" w:rsidR="00845390" w:rsidRPr="00845390" w:rsidRDefault="00845390" w:rsidP="00845390">
            <w:pPr>
              <w:widowControl/>
              <w:tabs>
                <w:tab w:val="left" w:pos="8364"/>
              </w:tabs>
              <w:jc w:val="both"/>
              <w:rPr>
                <w:rFonts w:eastAsia="Times New Roman"/>
                <w:kern w:val="0"/>
                <w:sz w:val="22"/>
                <w:szCs w:val="20"/>
                <w:lang w:val="hu-HU" w:eastAsia="ar-SA"/>
              </w:rPr>
            </w:pPr>
          </w:p>
        </w:tc>
      </w:tr>
      <w:tr w:rsidR="00845390" w:rsidRPr="00845390" w14:paraId="25706125" w14:textId="77777777" w:rsidTr="00E31E83">
        <w:trPr>
          <w:trHeight w:hRule="exact" w:val="707"/>
        </w:trPr>
        <w:tc>
          <w:tcPr>
            <w:tcW w:w="1465" w:type="pct"/>
            <w:shd w:val="clear" w:color="auto" w:fill="auto"/>
            <w:vAlign w:val="center"/>
          </w:tcPr>
          <w:p w14:paraId="25706123" w14:textId="77777777" w:rsidR="00845390" w:rsidRPr="00845390" w:rsidRDefault="00845390" w:rsidP="00845390">
            <w:pPr>
              <w:widowControl/>
              <w:tabs>
                <w:tab w:val="left" w:pos="8364"/>
              </w:tabs>
              <w:rPr>
                <w:rFonts w:eastAsia="Times New Roman"/>
                <w:kern w:val="0"/>
                <w:sz w:val="22"/>
                <w:szCs w:val="20"/>
                <w:lang w:eastAsia="ar-SA"/>
              </w:rPr>
            </w:pPr>
            <w:r w:rsidRPr="00845390">
              <w:rPr>
                <w:rFonts w:eastAsia="Times New Roman"/>
                <w:kern w:val="0"/>
                <w:sz w:val="22"/>
                <w:szCs w:val="20"/>
                <w:lang w:eastAsia="ar-SA"/>
              </w:rPr>
              <w:t>Почтовый индекс, город:</w:t>
            </w:r>
          </w:p>
        </w:tc>
        <w:tc>
          <w:tcPr>
            <w:tcW w:w="3535" w:type="pct"/>
            <w:shd w:val="clear" w:color="auto" w:fill="auto"/>
          </w:tcPr>
          <w:p w14:paraId="25706124" w14:textId="77777777" w:rsidR="00845390" w:rsidRPr="00845390" w:rsidRDefault="00845390" w:rsidP="00845390">
            <w:pPr>
              <w:widowControl/>
              <w:tabs>
                <w:tab w:val="left" w:pos="8364"/>
              </w:tabs>
              <w:jc w:val="both"/>
              <w:rPr>
                <w:rFonts w:eastAsia="Times New Roman"/>
                <w:kern w:val="0"/>
                <w:sz w:val="22"/>
                <w:szCs w:val="20"/>
                <w:lang w:val="hu-HU" w:eastAsia="ar-SA"/>
              </w:rPr>
            </w:pPr>
          </w:p>
        </w:tc>
      </w:tr>
      <w:tr w:rsidR="00845390" w:rsidRPr="00845390" w14:paraId="25706128" w14:textId="77777777" w:rsidTr="00E31E83">
        <w:trPr>
          <w:trHeight w:hRule="exact" w:val="565"/>
        </w:trPr>
        <w:tc>
          <w:tcPr>
            <w:tcW w:w="1465" w:type="pct"/>
            <w:shd w:val="clear" w:color="auto" w:fill="auto"/>
            <w:vAlign w:val="center"/>
          </w:tcPr>
          <w:p w14:paraId="25706126" w14:textId="77777777" w:rsidR="00845390" w:rsidRPr="00845390" w:rsidRDefault="00E31E83" w:rsidP="00845390">
            <w:pPr>
              <w:widowControl/>
              <w:tabs>
                <w:tab w:val="left" w:pos="8364"/>
              </w:tabs>
              <w:rPr>
                <w:rFonts w:eastAsia="Times New Roman"/>
                <w:kern w:val="0"/>
                <w:sz w:val="22"/>
                <w:szCs w:val="20"/>
                <w:lang w:val="hu-HU" w:eastAsia="ar-SA"/>
              </w:rPr>
            </w:pPr>
            <w:r>
              <w:rPr>
                <w:rFonts w:eastAsia="Times New Roman"/>
                <w:kern w:val="0"/>
                <w:sz w:val="22"/>
                <w:szCs w:val="20"/>
                <w:lang w:eastAsia="ar-SA"/>
              </w:rPr>
              <w:t>Страна</w:t>
            </w:r>
            <w:r w:rsidR="00845390" w:rsidRPr="00845390">
              <w:rPr>
                <w:rFonts w:eastAsia="Times New Roman"/>
                <w:kern w:val="0"/>
                <w:sz w:val="22"/>
                <w:szCs w:val="20"/>
                <w:lang w:val="hu-HU" w:eastAsia="ar-SA"/>
              </w:rPr>
              <w:t>:</w:t>
            </w:r>
          </w:p>
        </w:tc>
        <w:tc>
          <w:tcPr>
            <w:tcW w:w="3535" w:type="pct"/>
            <w:shd w:val="clear" w:color="auto" w:fill="auto"/>
          </w:tcPr>
          <w:p w14:paraId="25706127" w14:textId="77777777" w:rsidR="00845390" w:rsidRPr="00845390" w:rsidRDefault="00845390" w:rsidP="00845390">
            <w:pPr>
              <w:widowControl/>
              <w:tabs>
                <w:tab w:val="left" w:pos="8364"/>
              </w:tabs>
              <w:jc w:val="both"/>
              <w:rPr>
                <w:rFonts w:eastAsia="Times New Roman"/>
                <w:kern w:val="0"/>
                <w:sz w:val="22"/>
                <w:szCs w:val="20"/>
                <w:lang w:val="hu-HU" w:eastAsia="ar-SA"/>
              </w:rPr>
            </w:pPr>
          </w:p>
        </w:tc>
      </w:tr>
      <w:tr w:rsidR="00E31E83" w:rsidRPr="00845390" w14:paraId="2570612B" w14:textId="77777777" w:rsidTr="00E31E83">
        <w:trPr>
          <w:trHeight w:hRule="exact" w:val="461"/>
        </w:trPr>
        <w:tc>
          <w:tcPr>
            <w:tcW w:w="1465" w:type="pct"/>
            <w:shd w:val="clear" w:color="auto" w:fill="auto"/>
            <w:vAlign w:val="center"/>
          </w:tcPr>
          <w:p w14:paraId="25706129" w14:textId="77777777" w:rsidR="00E31E83" w:rsidRPr="00845390" w:rsidRDefault="00E31E83" w:rsidP="00845390">
            <w:pPr>
              <w:widowControl/>
              <w:tabs>
                <w:tab w:val="left" w:pos="8364"/>
              </w:tabs>
              <w:rPr>
                <w:rFonts w:eastAsia="Times New Roman"/>
                <w:kern w:val="0"/>
                <w:sz w:val="22"/>
                <w:szCs w:val="20"/>
                <w:lang w:val="hu-HU" w:eastAsia="ar-SA"/>
              </w:rPr>
            </w:pPr>
            <w:r w:rsidRPr="00845390">
              <w:rPr>
                <w:rFonts w:eastAsia="Times New Roman"/>
                <w:kern w:val="0"/>
                <w:sz w:val="22"/>
                <w:szCs w:val="20"/>
                <w:lang w:eastAsia="ar-SA"/>
              </w:rPr>
              <w:t>Телефон</w:t>
            </w:r>
            <w:r w:rsidRPr="00845390">
              <w:rPr>
                <w:rFonts w:eastAsia="Times New Roman"/>
                <w:kern w:val="0"/>
                <w:sz w:val="22"/>
                <w:szCs w:val="20"/>
                <w:lang w:val="hu-HU" w:eastAsia="ar-SA"/>
              </w:rPr>
              <w:t>:</w:t>
            </w:r>
          </w:p>
        </w:tc>
        <w:tc>
          <w:tcPr>
            <w:tcW w:w="3535" w:type="pct"/>
            <w:shd w:val="clear" w:color="auto" w:fill="auto"/>
          </w:tcPr>
          <w:p w14:paraId="2570612A" w14:textId="77777777" w:rsidR="00E31E83" w:rsidRPr="00845390" w:rsidRDefault="00E31E83" w:rsidP="00845390">
            <w:pPr>
              <w:widowControl/>
              <w:tabs>
                <w:tab w:val="left" w:pos="8364"/>
              </w:tabs>
              <w:jc w:val="both"/>
              <w:rPr>
                <w:rFonts w:eastAsia="Times New Roman"/>
                <w:kern w:val="0"/>
                <w:sz w:val="22"/>
                <w:szCs w:val="20"/>
                <w:lang w:val="hu-HU" w:eastAsia="ar-SA"/>
              </w:rPr>
            </w:pPr>
          </w:p>
        </w:tc>
      </w:tr>
      <w:tr w:rsidR="00845390" w:rsidRPr="00845390" w14:paraId="2570612E" w14:textId="77777777" w:rsidTr="00E31E83">
        <w:trPr>
          <w:trHeight w:hRule="exact" w:val="396"/>
        </w:trPr>
        <w:tc>
          <w:tcPr>
            <w:tcW w:w="1465" w:type="pct"/>
            <w:shd w:val="clear" w:color="auto" w:fill="auto"/>
            <w:vAlign w:val="center"/>
          </w:tcPr>
          <w:p w14:paraId="2570612C" w14:textId="77777777" w:rsidR="00845390" w:rsidRPr="00845390" w:rsidRDefault="00845390" w:rsidP="00845390">
            <w:pPr>
              <w:widowControl/>
              <w:tabs>
                <w:tab w:val="left" w:pos="8364"/>
              </w:tabs>
              <w:rPr>
                <w:rFonts w:eastAsia="Times New Roman"/>
                <w:kern w:val="0"/>
                <w:sz w:val="22"/>
                <w:szCs w:val="20"/>
                <w:lang w:val="hu-HU" w:eastAsia="ar-SA"/>
              </w:rPr>
            </w:pPr>
            <w:r w:rsidRPr="00845390">
              <w:rPr>
                <w:rFonts w:eastAsia="Times New Roman"/>
                <w:kern w:val="0"/>
                <w:sz w:val="22"/>
                <w:szCs w:val="20"/>
                <w:lang w:val="hu-HU" w:eastAsia="ar-SA"/>
              </w:rPr>
              <w:t>E-mail:</w:t>
            </w:r>
          </w:p>
        </w:tc>
        <w:tc>
          <w:tcPr>
            <w:tcW w:w="3535" w:type="pct"/>
            <w:shd w:val="clear" w:color="auto" w:fill="auto"/>
          </w:tcPr>
          <w:p w14:paraId="2570612D" w14:textId="77777777" w:rsidR="00845390" w:rsidRPr="00845390" w:rsidRDefault="00845390" w:rsidP="00845390">
            <w:pPr>
              <w:widowControl/>
              <w:tabs>
                <w:tab w:val="left" w:pos="8364"/>
              </w:tabs>
              <w:jc w:val="both"/>
              <w:rPr>
                <w:rFonts w:eastAsia="Times New Roman"/>
                <w:kern w:val="0"/>
                <w:sz w:val="22"/>
                <w:szCs w:val="20"/>
                <w:lang w:val="hu-HU" w:eastAsia="ar-SA"/>
              </w:rPr>
            </w:pPr>
          </w:p>
        </w:tc>
      </w:tr>
    </w:tbl>
    <w:p w14:paraId="2570612F" w14:textId="77777777" w:rsidR="00845390" w:rsidRDefault="00845390" w:rsidP="00E31E83">
      <w:pPr>
        <w:widowControl/>
        <w:jc w:val="both"/>
        <w:rPr>
          <w:rFonts w:eastAsia="Times New Roman"/>
          <w:bCs/>
          <w:kern w:val="0"/>
          <w:sz w:val="22"/>
          <w:szCs w:val="22"/>
          <w:lang w:eastAsia="ar-SA"/>
        </w:rPr>
      </w:pPr>
    </w:p>
    <w:p w14:paraId="25706130" w14:textId="77777777" w:rsidR="003261DF" w:rsidRDefault="003261DF" w:rsidP="00E31E83">
      <w:pPr>
        <w:widowControl/>
        <w:jc w:val="both"/>
        <w:rPr>
          <w:rFonts w:eastAsia="Times New Roman"/>
          <w:bCs/>
          <w:kern w:val="0"/>
          <w:lang w:eastAsia="ar-SA"/>
        </w:rPr>
      </w:pPr>
      <w:r w:rsidRPr="003261DF">
        <w:rPr>
          <w:rFonts w:eastAsia="Times New Roman"/>
          <w:bCs/>
          <w:kern w:val="0"/>
          <w:lang w:eastAsia="ar-SA"/>
        </w:rPr>
        <w:t xml:space="preserve">Справки по телефону: 8 (8512) 246823 </w:t>
      </w:r>
    </w:p>
    <w:p w14:paraId="25706131" w14:textId="77777777" w:rsidR="003261DF" w:rsidRPr="003261DF" w:rsidRDefault="003261DF" w:rsidP="00E31E83">
      <w:pPr>
        <w:widowControl/>
        <w:jc w:val="both"/>
        <w:rPr>
          <w:rFonts w:eastAsia="Times New Roman"/>
          <w:bCs/>
          <w:kern w:val="0"/>
          <w:lang w:eastAsia="ar-SA"/>
        </w:rPr>
      </w:pPr>
      <w:proofErr w:type="spellStart"/>
      <w:r>
        <w:rPr>
          <w:rFonts w:eastAsia="Times New Roman"/>
          <w:bCs/>
          <w:kern w:val="0"/>
          <w:lang w:eastAsia="ar-SA"/>
        </w:rPr>
        <w:t>Гуцуляк</w:t>
      </w:r>
      <w:proofErr w:type="spellEnd"/>
      <w:r>
        <w:rPr>
          <w:rFonts w:eastAsia="Times New Roman"/>
          <w:bCs/>
          <w:kern w:val="0"/>
          <w:lang w:eastAsia="ar-SA"/>
        </w:rPr>
        <w:t xml:space="preserve"> </w:t>
      </w:r>
      <w:r w:rsidRPr="003261DF">
        <w:rPr>
          <w:rFonts w:eastAsia="Times New Roman"/>
          <w:bCs/>
          <w:kern w:val="0"/>
          <w:lang w:eastAsia="ar-SA"/>
        </w:rPr>
        <w:t>Светлана Алексеевна</w:t>
      </w:r>
    </w:p>
    <w:sectPr w:rsidR="003261DF" w:rsidRPr="003261DF" w:rsidSect="00011FA9">
      <w:headerReference w:type="default" r:id="rId10"/>
      <w:pgSz w:w="11905" w:h="16837"/>
      <w:pgMar w:top="1134" w:right="567" w:bottom="1134" w:left="1418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06134" w14:textId="77777777" w:rsidR="00CF25E5" w:rsidRDefault="00CF25E5" w:rsidP="004F17AC">
      <w:r>
        <w:separator/>
      </w:r>
    </w:p>
  </w:endnote>
  <w:endnote w:type="continuationSeparator" w:id="0">
    <w:p w14:paraId="25706135" w14:textId="77777777" w:rsidR="00CF25E5" w:rsidRDefault="00CF25E5" w:rsidP="004F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06132" w14:textId="77777777" w:rsidR="00CF25E5" w:rsidRDefault="00CF25E5" w:rsidP="004F17AC">
      <w:r>
        <w:separator/>
      </w:r>
    </w:p>
  </w:footnote>
  <w:footnote w:type="continuationSeparator" w:id="0">
    <w:p w14:paraId="25706133" w14:textId="77777777" w:rsidR="00CF25E5" w:rsidRDefault="00CF25E5" w:rsidP="004F1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6136" w14:textId="77777777" w:rsidR="004F17AC" w:rsidRDefault="004F17A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261DF" w:rsidRPr="003261DF">
      <w:rPr>
        <w:noProof/>
      </w:rPr>
      <w:t>2</w:t>
    </w:r>
    <w:r>
      <w:fldChar w:fldCharType="end"/>
    </w:r>
  </w:p>
  <w:p w14:paraId="25706137" w14:textId="77777777" w:rsidR="004F17AC" w:rsidRDefault="004F17A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7FF2AE2"/>
    <w:multiLevelType w:val="hybridMultilevel"/>
    <w:tmpl w:val="CC48809C"/>
    <w:lvl w:ilvl="0" w:tplc="65AC030C">
      <w:start w:val="1"/>
      <w:numFmt w:val="decimal"/>
      <w:lvlText w:val="%1."/>
      <w:lvlJc w:val="left"/>
      <w:pPr>
        <w:ind w:left="2733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D36D1D"/>
    <w:multiLevelType w:val="hybridMultilevel"/>
    <w:tmpl w:val="5CA0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86A8B"/>
    <w:multiLevelType w:val="hybridMultilevel"/>
    <w:tmpl w:val="39144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F66E7"/>
    <w:multiLevelType w:val="hybridMultilevel"/>
    <w:tmpl w:val="15302FB0"/>
    <w:lvl w:ilvl="0" w:tplc="1722BFD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C92CB8"/>
    <w:multiLevelType w:val="hybridMultilevel"/>
    <w:tmpl w:val="90DA998A"/>
    <w:lvl w:ilvl="0" w:tplc="65AC030C">
      <w:start w:val="1"/>
      <w:numFmt w:val="decimal"/>
      <w:lvlText w:val="%1."/>
      <w:lvlJc w:val="left"/>
      <w:pPr>
        <w:ind w:left="2384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4045C6"/>
    <w:multiLevelType w:val="hybridMultilevel"/>
    <w:tmpl w:val="20F242CE"/>
    <w:lvl w:ilvl="0" w:tplc="65AC030C">
      <w:start w:val="1"/>
      <w:numFmt w:val="decimal"/>
      <w:lvlText w:val="%1."/>
      <w:lvlJc w:val="left"/>
      <w:pPr>
        <w:ind w:left="2024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1" w15:restartNumberingAfterBreak="0">
    <w:nsid w:val="7EF60150"/>
    <w:multiLevelType w:val="hybridMultilevel"/>
    <w:tmpl w:val="1CF8B686"/>
    <w:lvl w:ilvl="0" w:tplc="0419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2" w15:restartNumberingAfterBreak="0">
    <w:nsid w:val="7F565162"/>
    <w:multiLevelType w:val="hybridMultilevel"/>
    <w:tmpl w:val="BA4C8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10"/>
  </w:num>
  <w:num w:numId="10">
    <w:abstractNumId w:val="12"/>
  </w:num>
  <w:num w:numId="11">
    <w:abstractNumId w:val="9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ED"/>
    <w:rsid w:val="00011FA9"/>
    <w:rsid w:val="00016ACD"/>
    <w:rsid w:val="0003385A"/>
    <w:rsid w:val="000566D4"/>
    <w:rsid w:val="00071FF1"/>
    <w:rsid w:val="000A6359"/>
    <w:rsid w:val="000B4223"/>
    <w:rsid w:val="000E5B6A"/>
    <w:rsid w:val="00180BAD"/>
    <w:rsid w:val="001920E4"/>
    <w:rsid w:val="001A2754"/>
    <w:rsid w:val="0021438B"/>
    <w:rsid w:val="00277DE6"/>
    <w:rsid w:val="00290D5E"/>
    <w:rsid w:val="002A04F1"/>
    <w:rsid w:val="002C1817"/>
    <w:rsid w:val="003076D8"/>
    <w:rsid w:val="003261DF"/>
    <w:rsid w:val="003376D7"/>
    <w:rsid w:val="00377EA3"/>
    <w:rsid w:val="00383BEC"/>
    <w:rsid w:val="00424F45"/>
    <w:rsid w:val="00436B9D"/>
    <w:rsid w:val="004658B7"/>
    <w:rsid w:val="004830C8"/>
    <w:rsid w:val="004A6E82"/>
    <w:rsid w:val="004A7AD1"/>
    <w:rsid w:val="004D17A8"/>
    <w:rsid w:val="004D415F"/>
    <w:rsid w:val="004E3FBF"/>
    <w:rsid w:val="004F17AC"/>
    <w:rsid w:val="00501901"/>
    <w:rsid w:val="00545633"/>
    <w:rsid w:val="0054712A"/>
    <w:rsid w:val="0058247D"/>
    <w:rsid w:val="00584FCF"/>
    <w:rsid w:val="005E2247"/>
    <w:rsid w:val="005F0051"/>
    <w:rsid w:val="00624AD8"/>
    <w:rsid w:val="00634855"/>
    <w:rsid w:val="00647F5D"/>
    <w:rsid w:val="006575A0"/>
    <w:rsid w:val="006A4BB7"/>
    <w:rsid w:val="006B2780"/>
    <w:rsid w:val="006D130E"/>
    <w:rsid w:val="006F224C"/>
    <w:rsid w:val="006F7480"/>
    <w:rsid w:val="0070152F"/>
    <w:rsid w:val="00712EC9"/>
    <w:rsid w:val="00747B0D"/>
    <w:rsid w:val="007A1630"/>
    <w:rsid w:val="007B6204"/>
    <w:rsid w:val="007C49C7"/>
    <w:rsid w:val="007C67C9"/>
    <w:rsid w:val="007D5F66"/>
    <w:rsid w:val="007F4D9E"/>
    <w:rsid w:val="00845390"/>
    <w:rsid w:val="00880215"/>
    <w:rsid w:val="008A7FEA"/>
    <w:rsid w:val="008E6587"/>
    <w:rsid w:val="008F6DFE"/>
    <w:rsid w:val="00900502"/>
    <w:rsid w:val="00916562"/>
    <w:rsid w:val="009168DC"/>
    <w:rsid w:val="009255ED"/>
    <w:rsid w:val="00973979"/>
    <w:rsid w:val="00986676"/>
    <w:rsid w:val="009B28DA"/>
    <w:rsid w:val="009D1C08"/>
    <w:rsid w:val="009F264A"/>
    <w:rsid w:val="00A06484"/>
    <w:rsid w:val="00A1761D"/>
    <w:rsid w:val="00A457E4"/>
    <w:rsid w:val="00A738B7"/>
    <w:rsid w:val="00AA04C5"/>
    <w:rsid w:val="00AA7BA0"/>
    <w:rsid w:val="00AC68AF"/>
    <w:rsid w:val="00B0021D"/>
    <w:rsid w:val="00B43187"/>
    <w:rsid w:val="00B531B0"/>
    <w:rsid w:val="00B6461E"/>
    <w:rsid w:val="00B722DD"/>
    <w:rsid w:val="00B87FC7"/>
    <w:rsid w:val="00B94282"/>
    <w:rsid w:val="00BE316D"/>
    <w:rsid w:val="00BF3D9C"/>
    <w:rsid w:val="00C4628B"/>
    <w:rsid w:val="00C57EAB"/>
    <w:rsid w:val="00C761EF"/>
    <w:rsid w:val="00C86635"/>
    <w:rsid w:val="00CC74E5"/>
    <w:rsid w:val="00CF25E5"/>
    <w:rsid w:val="00D12890"/>
    <w:rsid w:val="00D34762"/>
    <w:rsid w:val="00D41A7A"/>
    <w:rsid w:val="00D827F8"/>
    <w:rsid w:val="00D866FD"/>
    <w:rsid w:val="00D9429B"/>
    <w:rsid w:val="00DE5BE7"/>
    <w:rsid w:val="00DF46DC"/>
    <w:rsid w:val="00E03779"/>
    <w:rsid w:val="00E24DE3"/>
    <w:rsid w:val="00E31C61"/>
    <w:rsid w:val="00E31E83"/>
    <w:rsid w:val="00E513FE"/>
    <w:rsid w:val="00E66562"/>
    <w:rsid w:val="00E83E95"/>
    <w:rsid w:val="00EB1DF6"/>
    <w:rsid w:val="00EB3892"/>
    <w:rsid w:val="00ED5D46"/>
    <w:rsid w:val="00F046B4"/>
    <w:rsid w:val="00F12160"/>
    <w:rsid w:val="00F50B9F"/>
    <w:rsid w:val="00F600F9"/>
    <w:rsid w:val="00F6541D"/>
    <w:rsid w:val="00F76352"/>
    <w:rsid w:val="00F91851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7060E3"/>
  <w15:chartTrackingRefBased/>
  <w15:docId w15:val="{09CDAEB0-2669-2C46-8DB5-904339F4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2z1">
    <w:name w:val="WW8Num2z1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Название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b">
    <w:name w:val="Обычный (веб)"/>
    <w:basedOn w:val="a"/>
    <w:pPr>
      <w:spacing w:before="280" w:after="119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rsid w:val="004F17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4F17AC"/>
    <w:rPr>
      <w:rFonts w:eastAsia="Andale Sans UI"/>
      <w:kern w:val="1"/>
      <w:sz w:val="24"/>
      <w:szCs w:val="24"/>
    </w:rPr>
  </w:style>
  <w:style w:type="paragraph" w:styleId="af0">
    <w:name w:val="footer"/>
    <w:basedOn w:val="a"/>
    <w:link w:val="af1"/>
    <w:rsid w:val="004F17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4F17AC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s9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os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E7D23-43E7-4C68-9234-DD885C91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5469</CharactersWithSpaces>
  <SharedDoc>false</SharedDoc>
  <HLinks>
    <vt:vector size="12" baseType="variant">
      <vt:variant>
        <vt:i4>6881358</vt:i4>
      </vt:variant>
      <vt:variant>
        <vt:i4>3</vt:i4>
      </vt:variant>
      <vt:variant>
        <vt:i4>0</vt:i4>
      </vt:variant>
      <vt:variant>
        <vt:i4>5</vt:i4>
      </vt:variant>
      <vt:variant>
        <vt:lpwstr>mailto:bios94@mail.ru</vt:lpwstr>
      </vt:variant>
      <vt:variant>
        <vt:lpwstr/>
      </vt:variant>
      <vt:variant>
        <vt:i4>6881358</vt:i4>
      </vt:variant>
      <vt:variant>
        <vt:i4>0</vt:i4>
      </vt:variant>
      <vt:variant>
        <vt:i4>0</vt:i4>
      </vt:variant>
      <vt:variant>
        <vt:i4>5</vt:i4>
      </vt:variant>
      <vt:variant>
        <vt:lpwstr>mailto:bios94@mail.ru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Судаковы</dc:creator>
  <cp:keywords/>
  <cp:lastModifiedBy>Jr Jr</cp:lastModifiedBy>
  <cp:revision>2</cp:revision>
  <cp:lastPrinted>2009-11-09T07:59:00Z</cp:lastPrinted>
  <dcterms:created xsi:type="dcterms:W3CDTF">2020-01-15T10:07:00Z</dcterms:created>
  <dcterms:modified xsi:type="dcterms:W3CDTF">2020-01-15T10:07:00Z</dcterms:modified>
</cp:coreProperties>
</file>