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6FF" w:rsidRDefault="00F21516" w:rsidP="007756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Pr="006151D4">
        <w:rPr>
          <w:rFonts w:ascii="Times New Roman" w:hAnsi="Times New Roman" w:cs="Times New Roman"/>
          <w:i/>
          <w:sz w:val="28"/>
          <w:szCs w:val="28"/>
        </w:rPr>
        <w:t>(проект)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CC9" w:rsidRPr="005F2AB8" w:rsidRDefault="008C52C4" w:rsidP="007756F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F2AB8">
        <w:rPr>
          <w:rFonts w:ascii="Times New Roman" w:hAnsi="Times New Roman" w:cs="Times New Roman"/>
          <w:b/>
          <w:sz w:val="32"/>
          <w:szCs w:val="32"/>
        </w:rPr>
        <w:t>Международн</w:t>
      </w:r>
      <w:r w:rsidR="00F21516">
        <w:rPr>
          <w:rFonts w:ascii="Times New Roman" w:hAnsi="Times New Roman" w:cs="Times New Roman"/>
          <w:b/>
          <w:sz w:val="32"/>
          <w:szCs w:val="32"/>
        </w:rPr>
        <w:t>ого</w:t>
      </w:r>
      <w:r w:rsidRPr="005F2AB8">
        <w:rPr>
          <w:rFonts w:ascii="Times New Roman" w:hAnsi="Times New Roman" w:cs="Times New Roman"/>
          <w:b/>
          <w:sz w:val="32"/>
          <w:szCs w:val="32"/>
        </w:rPr>
        <w:t xml:space="preserve"> научн</w:t>
      </w:r>
      <w:r w:rsidR="00F21516">
        <w:rPr>
          <w:rFonts w:ascii="Times New Roman" w:hAnsi="Times New Roman" w:cs="Times New Roman"/>
          <w:b/>
          <w:sz w:val="32"/>
          <w:szCs w:val="32"/>
        </w:rPr>
        <w:t>ого</w:t>
      </w:r>
      <w:r w:rsidRPr="005F2AB8">
        <w:rPr>
          <w:rFonts w:ascii="Times New Roman" w:hAnsi="Times New Roman" w:cs="Times New Roman"/>
          <w:b/>
          <w:sz w:val="32"/>
          <w:szCs w:val="32"/>
        </w:rPr>
        <w:t xml:space="preserve"> ф</w:t>
      </w:r>
      <w:r w:rsidR="00747D47" w:rsidRPr="005F2AB8">
        <w:rPr>
          <w:rFonts w:ascii="Times New Roman" w:hAnsi="Times New Roman" w:cs="Times New Roman"/>
          <w:b/>
          <w:sz w:val="32"/>
          <w:szCs w:val="32"/>
        </w:rPr>
        <w:t>орум</w:t>
      </w:r>
      <w:r w:rsidR="00F21516">
        <w:rPr>
          <w:rFonts w:ascii="Times New Roman" w:hAnsi="Times New Roman" w:cs="Times New Roman"/>
          <w:b/>
          <w:sz w:val="32"/>
          <w:szCs w:val="32"/>
        </w:rPr>
        <w:t>а</w:t>
      </w:r>
    </w:p>
    <w:p w:rsidR="00B84E3F" w:rsidRDefault="008E4CC9" w:rsidP="007756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2AB8">
        <w:rPr>
          <w:rFonts w:ascii="Times New Roman" w:hAnsi="Times New Roman" w:cs="Times New Roman"/>
          <w:sz w:val="32"/>
          <w:szCs w:val="32"/>
        </w:rPr>
        <w:t>«</w:t>
      </w:r>
      <w:r w:rsidR="00F90104" w:rsidRPr="005F2AB8">
        <w:rPr>
          <w:rFonts w:ascii="Times New Roman" w:hAnsi="Times New Roman" w:cs="Times New Roman"/>
          <w:b/>
          <w:sz w:val="32"/>
          <w:szCs w:val="32"/>
        </w:rPr>
        <w:t>Каспий</w:t>
      </w:r>
      <w:r w:rsidRPr="005F2A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90104" w:rsidRPr="005F2AB8">
        <w:rPr>
          <w:rFonts w:ascii="Times New Roman" w:hAnsi="Times New Roman" w:cs="Times New Roman"/>
          <w:b/>
          <w:sz w:val="32"/>
          <w:szCs w:val="32"/>
          <w:lang w:val="en-US"/>
        </w:rPr>
        <w:t>XXI</w:t>
      </w:r>
      <w:r w:rsidR="00F90104" w:rsidRPr="005F2AB8">
        <w:rPr>
          <w:rFonts w:ascii="Times New Roman" w:hAnsi="Times New Roman" w:cs="Times New Roman"/>
          <w:b/>
          <w:sz w:val="32"/>
          <w:szCs w:val="32"/>
        </w:rPr>
        <w:t xml:space="preserve"> век</w:t>
      </w:r>
      <w:r w:rsidR="0038240D" w:rsidRPr="005F2AB8">
        <w:rPr>
          <w:rFonts w:ascii="Times New Roman" w:hAnsi="Times New Roman" w:cs="Times New Roman"/>
          <w:b/>
          <w:sz w:val="32"/>
          <w:szCs w:val="32"/>
        </w:rPr>
        <w:t>а</w:t>
      </w:r>
      <w:r w:rsidR="00F90104" w:rsidRPr="005F2AB8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B84E3F" w:rsidRPr="005F2AB8">
        <w:rPr>
          <w:rFonts w:ascii="Times New Roman" w:hAnsi="Times New Roman" w:cs="Times New Roman"/>
          <w:b/>
          <w:sz w:val="32"/>
          <w:szCs w:val="32"/>
        </w:rPr>
        <w:t>пут</w:t>
      </w:r>
      <w:r w:rsidRPr="005F2AB8">
        <w:rPr>
          <w:rFonts w:ascii="Times New Roman" w:hAnsi="Times New Roman" w:cs="Times New Roman"/>
          <w:b/>
          <w:sz w:val="32"/>
          <w:szCs w:val="32"/>
        </w:rPr>
        <w:t>и</w:t>
      </w:r>
      <w:r w:rsidR="00B84E3F" w:rsidRPr="005F2AB8">
        <w:rPr>
          <w:rFonts w:ascii="Times New Roman" w:hAnsi="Times New Roman" w:cs="Times New Roman"/>
          <w:b/>
          <w:sz w:val="32"/>
          <w:szCs w:val="32"/>
        </w:rPr>
        <w:t xml:space="preserve"> устойчиво</w:t>
      </w:r>
      <w:r w:rsidR="0038240D" w:rsidRPr="005F2AB8">
        <w:rPr>
          <w:rFonts w:ascii="Times New Roman" w:hAnsi="Times New Roman" w:cs="Times New Roman"/>
          <w:b/>
          <w:sz w:val="32"/>
          <w:szCs w:val="32"/>
        </w:rPr>
        <w:t>го</w:t>
      </w:r>
      <w:r w:rsidR="00B84E3F" w:rsidRPr="005F2AB8">
        <w:rPr>
          <w:rFonts w:ascii="Times New Roman" w:hAnsi="Times New Roman" w:cs="Times New Roman"/>
          <w:b/>
          <w:sz w:val="32"/>
          <w:szCs w:val="32"/>
        </w:rPr>
        <w:t xml:space="preserve"> развити</w:t>
      </w:r>
      <w:r w:rsidR="0038240D" w:rsidRPr="005F2AB8">
        <w:rPr>
          <w:rFonts w:ascii="Times New Roman" w:hAnsi="Times New Roman" w:cs="Times New Roman"/>
          <w:b/>
          <w:sz w:val="32"/>
          <w:szCs w:val="32"/>
        </w:rPr>
        <w:t>я</w:t>
      </w:r>
      <w:r w:rsidR="00B84E3F" w:rsidRPr="005F2AB8">
        <w:rPr>
          <w:rFonts w:ascii="Times New Roman" w:hAnsi="Times New Roman" w:cs="Times New Roman"/>
          <w:b/>
          <w:sz w:val="32"/>
          <w:szCs w:val="32"/>
        </w:rPr>
        <w:t>»</w:t>
      </w:r>
    </w:p>
    <w:p w:rsidR="007756FF" w:rsidRPr="005F2AB8" w:rsidRDefault="007756FF" w:rsidP="007756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4870" w:rsidRDefault="00F21516" w:rsidP="009C487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AB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9-20</w:t>
      </w:r>
      <w:r w:rsidRPr="005F2AB8">
        <w:rPr>
          <w:rFonts w:ascii="Times New Roman" w:hAnsi="Times New Roman" w:cs="Times New Roman"/>
          <w:sz w:val="28"/>
          <w:szCs w:val="28"/>
        </w:rPr>
        <w:t xml:space="preserve"> февраля 2020 г</w:t>
      </w:r>
      <w:r w:rsidRPr="005F2AB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9C4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C4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C4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</w:t>
      </w:r>
      <w:r w:rsidRPr="005F2AB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Астраханский государственны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университет </w:t>
      </w:r>
    </w:p>
    <w:p w:rsidR="00F21516" w:rsidRPr="005F2AB8" w:rsidRDefault="009C4870" w:rsidP="009C487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151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Татищева, 20</w:t>
      </w:r>
      <w:r w:rsidR="00F21516" w:rsidRPr="005F2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</w:p>
    <w:p w:rsidR="00F21516" w:rsidRPr="005F2AB8" w:rsidRDefault="00F21516" w:rsidP="00F21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1049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7229"/>
        <w:gridCol w:w="1985"/>
      </w:tblGrid>
      <w:tr w:rsidR="008E09B8" w:rsidTr="00D777D6">
        <w:tc>
          <w:tcPr>
            <w:tcW w:w="10491" w:type="dxa"/>
            <w:gridSpan w:val="3"/>
            <w:shd w:val="clear" w:color="auto" w:fill="00B0F0"/>
          </w:tcPr>
          <w:p w:rsidR="008E09B8" w:rsidRPr="008E09B8" w:rsidRDefault="009C4870" w:rsidP="008E0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8E09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февраля 2020 года</w:t>
            </w:r>
          </w:p>
        </w:tc>
      </w:tr>
      <w:tr w:rsidR="008E09B8" w:rsidTr="00D777D6">
        <w:tc>
          <w:tcPr>
            <w:tcW w:w="1277" w:type="dxa"/>
          </w:tcPr>
          <w:p w:rsidR="008E09B8" w:rsidRPr="001C67DC" w:rsidRDefault="008E09B8" w:rsidP="008E0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7DC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7229" w:type="dxa"/>
          </w:tcPr>
          <w:p w:rsidR="008E09B8" w:rsidRPr="001C67DC" w:rsidRDefault="008E09B8" w:rsidP="008E0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7D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</w:tcPr>
          <w:p w:rsidR="008E09B8" w:rsidRPr="001C67DC" w:rsidRDefault="008E09B8" w:rsidP="008E0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7DC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1C67DC" w:rsidTr="00D777D6">
        <w:tc>
          <w:tcPr>
            <w:tcW w:w="1277" w:type="dxa"/>
          </w:tcPr>
          <w:p w:rsidR="001C67DC" w:rsidRPr="001C67DC" w:rsidRDefault="001C67DC" w:rsidP="00B53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7DC">
              <w:rPr>
                <w:rFonts w:ascii="Times New Roman" w:hAnsi="Times New Roman"/>
                <w:sz w:val="28"/>
                <w:szCs w:val="28"/>
              </w:rPr>
              <w:t>9.00-10.00</w:t>
            </w:r>
          </w:p>
        </w:tc>
        <w:tc>
          <w:tcPr>
            <w:tcW w:w="7229" w:type="dxa"/>
          </w:tcPr>
          <w:p w:rsidR="001C67DC" w:rsidRPr="00F760DD" w:rsidRDefault="001C67DC" w:rsidP="00AA21A2">
            <w:pPr>
              <w:rPr>
                <w:rFonts w:ascii="Times New Roman" w:hAnsi="Times New Roman"/>
                <w:sz w:val="28"/>
                <w:szCs w:val="28"/>
              </w:rPr>
            </w:pPr>
            <w:r w:rsidRPr="00F760DD">
              <w:rPr>
                <w:rFonts w:ascii="Times New Roman" w:hAnsi="Times New Roman"/>
                <w:sz w:val="28"/>
                <w:szCs w:val="28"/>
              </w:rPr>
              <w:t xml:space="preserve">Регистрация участников </w:t>
            </w:r>
          </w:p>
        </w:tc>
        <w:tc>
          <w:tcPr>
            <w:tcW w:w="1985" w:type="dxa"/>
          </w:tcPr>
          <w:p w:rsidR="001C67DC" w:rsidRPr="0087369B" w:rsidRDefault="001C67DC" w:rsidP="001C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69B">
              <w:rPr>
                <w:rFonts w:ascii="Times New Roman" w:hAnsi="Times New Roman"/>
                <w:sz w:val="24"/>
                <w:szCs w:val="24"/>
              </w:rPr>
              <w:t>холл</w:t>
            </w:r>
            <w:r w:rsidR="00717B61" w:rsidRPr="0087369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17B61" w:rsidRPr="0087369B" w:rsidRDefault="00717B61" w:rsidP="001C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69B">
              <w:rPr>
                <w:rFonts w:ascii="Times New Roman" w:hAnsi="Times New Roman"/>
                <w:sz w:val="24"/>
                <w:szCs w:val="24"/>
              </w:rPr>
              <w:t>гл. корпус,</w:t>
            </w:r>
          </w:p>
          <w:p w:rsidR="00717B61" w:rsidRPr="0087369B" w:rsidRDefault="00717B61" w:rsidP="001C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69B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</w:tr>
      <w:tr w:rsidR="001C67DC" w:rsidTr="00D777D6">
        <w:tc>
          <w:tcPr>
            <w:tcW w:w="1277" w:type="dxa"/>
            <w:vAlign w:val="center"/>
          </w:tcPr>
          <w:p w:rsidR="001C67DC" w:rsidRDefault="001C67DC" w:rsidP="00B530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</w:t>
            </w:r>
            <w:r w:rsidR="00AA2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11.30</w:t>
            </w:r>
          </w:p>
          <w:p w:rsidR="007D4113" w:rsidRPr="001C67DC" w:rsidRDefault="007D4113" w:rsidP="00B53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1C67DC" w:rsidRPr="00F760DD" w:rsidRDefault="001C67DC" w:rsidP="007219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0DD">
              <w:rPr>
                <w:rFonts w:ascii="Times New Roman" w:hAnsi="Times New Roman"/>
                <w:sz w:val="28"/>
                <w:szCs w:val="28"/>
              </w:rPr>
              <w:t>Пленарное заседание</w:t>
            </w:r>
          </w:p>
          <w:p w:rsidR="00EF332B" w:rsidRPr="0087369B" w:rsidRDefault="00EF332B" w:rsidP="00AD1438">
            <w:pPr>
              <w:pStyle w:val="a3"/>
              <w:ind w:left="4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9B">
              <w:rPr>
                <w:rFonts w:ascii="Times New Roman" w:hAnsi="Times New Roman"/>
                <w:b/>
                <w:sz w:val="24"/>
                <w:szCs w:val="24"/>
              </w:rPr>
              <w:t>Приветственное слово</w:t>
            </w:r>
            <w:r w:rsidRPr="00873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369B">
              <w:rPr>
                <w:rFonts w:ascii="Times New Roman" w:hAnsi="Times New Roman" w:cs="Times New Roman"/>
                <w:sz w:val="24"/>
                <w:szCs w:val="24"/>
              </w:rPr>
              <w:t>ректора Астраханского государственного университета</w:t>
            </w:r>
            <w:r w:rsidR="002820E7" w:rsidRPr="008736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369B">
              <w:rPr>
                <w:rFonts w:ascii="Times New Roman" w:hAnsi="Times New Roman" w:cs="Times New Roman"/>
                <w:sz w:val="24"/>
                <w:szCs w:val="24"/>
              </w:rPr>
              <w:t xml:space="preserve"> к.э.н., доц. </w:t>
            </w:r>
            <w:r w:rsidR="00B02DB7">
              <w:rPr>
                <w:rFonts w:ascii="Times New Roman" w:hAnsi="Times New Roman" w:cs="Times New Roman"/>
                <w:sz w:val="24"/>
                <w:szCs w:val="24"/>
              </w:rPr>
              <w:t>Константин Алексеевич</w:t>
            </w:r>
            <w:r w:rsidRPr="0087369B">
              <w:rPr>
                <w:rFonts w:ascii="Times New Roman" w:hAnsi="Times New Roman" w:cs="Times New Roman"/>
                <w:sz w:val="24"/>
                <w:szCs w:val="24"/>
              </w:rPr>
              <w:t xml:space="preserve"> Маркелов</w:t>
            </w:r>
          </w:p>
          <w:p w:rsidR="00EF332B" w:rsidRPr="0087369B" w:rsidRDefault="00694EA8" w:rsidP="00694EA8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69B">
              <w:rPr>
                <w:rFonts w:ascii="Times New Roman" w:hAnsi="Times New Roman"/>
                <w:sz w:val="24"/>
                <w:szCs w:val="24"/>
              </w:rPr>
              <w:t>Приветствие от представителя РАН, Губернатора Астраханской области, министра образования и науки АО В.А. Гутмана, консулов</w:t>
            </w:r>
          </w:p>
          <w:p w:rsidR="00512E5E" w:rsidRPr="0087369B" w:rsidRDefault="00C94C7C" w:rsidP="007219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69B">
              <w:rPr>
                <w:rFonts w:ascii="Times New Roman" w:hAnsi="Times New Roman" w:cs="Times New Roman"/>
                <w:b/>
                <w:sz w:val="24"/>
                <w:szCs w:val="24"/>
              </w:rPr>
              <w:t>Пленарные д</w:t>
            </w:r>
            <w:r w:rsidR="00512E5E" w:rsidRPr="0087369B">
              <w:rPr>
                <w:rFonts w:ascii="Times New Roman" w:hAnsi="Times New Roman" w:cs="Times New Roman"/>
                <w:b/>
                <w:sz w:val="24"/>
                <w:szCs w:val="24"/>
              </w:rPr>
              <w:t>оклады</w:t>
            </w:r>
            <w:r w:rsidRPr="008736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согласованию)</w:t>
            </w:r>
            <w:r w:rsidR="00512E5E" w:rsidRPr="0087369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820E7" w:rsidRPr="0087369B" w:rsidRDefault="00436AD2" w:rsidP="009B4D5D">
            <w:pPr>
              <w:pStyle w:val="a3"/>
              <w:numPr>
                <w:ilvl w:val="0"/>
                <w:numId w:val="8"/>
              </w:numPr>
              <w:ind w:left="175" w:firstLine="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9B">
              <w:rPr>
                <w:rFonts w:ascii="Times New Roman" w:hAnsi="Times New Roman" w:cs="Times New Roman"/>
                <w:sz w:val="24"/>
                <w:szCs w:val="24"/>
              </w:rPr>
              <w:t xml:space="preserve">«Решение проблем социетальной безопасности Каспийского макрорегиона как форма научной интеграции», </w:t>
            </w:r>
            <w:r w:rsidR="00512E5E" w:rsidRPr="0087369B">
              <w:rPr>
                <w:rFonts w:ascii="Times New Roman" w:hAnsi="Times New Roman" w:cs="Times New Roman"/>
                <w:sz w:val="24"/>
                <w:szCs w:val="24"/>
              </w:rPr>
              <w:t>директор Института исследований проблем юга России и Прикаспия, д.ф.н</w:t>
            </w:r>
            <w:r w:rsidR="00B55D35" w:rsidRPr="00873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1994" w:rsidRPr="008736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2E5E" w:rsidRPr="0087369B">
              <w:rPr>
                <w:rFonts w:ascii="Times New Roman" w:hAnsi="Times New Roman" w:cs="Times New Roman"/>
                <w:sz w:val="24"/>
                <w:szCs w:val="24"/>
              </w:rPr>
              <w:t xml:space="preserve"> проф</w:t>
            </w:r>
            <w:r w:rsidR="00B55D35" w:rsidRPr="00873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2E5E" w:rsidRPr="0087369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87369B">
              <w:rPr>
                <w:rFonts w:ascii="Times New Roman" w:hAnsi="Times New Roman" w:cs="Times New Roman"/>
                <w:sz w:val="24"/>
                <w:szCs w:val="24"/>
              </w:rPr>
              <w:t xml:space="preserve">нна </w:t>
            </w:r>
            <w:r w:rsidR="00512E5E" w:rsidRPr="008736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369B">
              <w:rPr>
                <w:rFonts w:ascii="Times New Roman" w:hAnsi="Times New Roman" w:cs="Times New Roman"/>
                <w:sz w:val="24"/>
                <w:szCs w:val="24"/>
              </w:rPr>
              <w:t>етровна</w:t>
            </w:r>
            <w:r w:rsidR="00512E5E" w:rsidRPr="0087369B">
              <w:rPr>
                <w:rFonts w:ascii="Times New Roman" w:hAnsi="Times New Roman" w:cs="Times New Roman"/>
                <w:sz w:val="24"/>
                <w:szCs w:val="24"/>
              </w:rPr>
              <w:t xml:space="preserve"> Романов</w:t>
            </w:r>
            <w:r w:rsidRPr="008736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76AA9" w:rsidRPr="0087369B" w:rsidRDefault="00EE3A35" w:rsidP="009B4D5D">
            <w:pPr>
              <w:pStyle w:val="a3"/>
              <w:numPr>
                <w:ilvl w:val="0"/>
                <w:numId w:val="8"/>
              </w:numPr>
              <w:ind w:left="175" w:firstLine="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9B">
              <w:rPr>
                <w:rFonts w:ascii="Times New Roman" w:hAnsi="Times New Roman" w:cs="Times New Roman"/>
                <w:sz w:val="24"/>
                <w:szCs w:val="24"/>
              </w:rPr>
              <w:t>директор Института правовых исследований и региональной интеграции РЭУ им. Г.В. Плеханова,</w:t>
            </w:r>
            <w:r w:rsidR="00776AA9" w:rsidRPr="0087369B">
              <w:rPr>
                <w:rFonts w:ascii="Times New Roman" w:hAnsi="Times New Roman" w:cs="Times New Roman"/>
                <w:sz w:val="24"/>
                <w:szCs w:val="24"/>
              </w:rPr>
              <w:t xml:space="preserve"> д.ю.н.,</w:t>
            </w:r>
            <w:r w:rsidRPr="00873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6AA9" w:rsidRPr="0087369B">
              <w:rPr>
                <w:rFonts w:ascii="Times New Roman" w:hAnsi="Times New Roman" w:cs="Times New Roman"/>
                <w:sz w:val="24"/>
                <w:szCs w:val="24"/>
              </w:rPr>
              <w:t xml:space="preserve">проф. Рашад Афатович </w:t>
            </w:r>
            <w:r w:rsidR="000319A0" w:rsidRPr="0087369B">
              <w:rPr>
                <w:rFonts w:ascii="Times New Roman" w:hAnsi="Times New Roman" w:cs="Times New Roman"/>
                <w:sz w:val="24"/>
                <w:szCs w:val="24"/>
              </w:rPr>
              <w:t>Курбанов</w:t>
            </w:r>
          </w:p>
          <w:p w:rsidR="00C25CAE" w:rsidRPr="0087369B" w:rsidRDefault="002820E7" w:rsidP="00982CB2">
            <w:pPr>
              <w:pStyle w:val="a3"/>
              <w:numPr>
                <w:ilvl w:val="0"/>
                <w:numId w:val="8"/>
              </w:numPr>
              <w:ind w:left="175" w:firstLine="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9B">
              <w:rPr>
                <w:rFonts w:ascii="Times New Roman" w:hAnsi="Times New Roman" w:cs="Times New Roman"/>
                <w:sz w:val="24"/>
                <w:szCs w:val="24"/>
              </w:rPr>
              <w:t>Презентация Энциклопедии «КАСПИЙ: ОСЕВОЙ РЕГИОН ЕВРАЗИИ» в 5 т.»</w:t>
            </w:r>
            <w:r w:rsidR="00982CB2" w:rsidRPr="008736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1994" w:rsidRPr="0087369B">
              <w:rPr>
                <w:rFonts w:ascii="Times New Roman" w:hAnsi="Times New Roman" w:cs="Times New Roman"/>
                <w:sz w:val="24"/>
                <w:szCs w:val="24"/>
              </w:rPr>
              <w:t>редактор научного журнала «</w:t>
            </w:r>
            <w:r w:rsidR="00B55D35" w:rsidRPr="0087369B">
              <w:rPr>
                <w:rFonts w:ascii="Times New Roman" w:hAnsi="Times New Roman" w:cs="Times New Roman"/>
                <w:sz w:val="24"/>
                <w:szCs w:val="24"/>
              </w:rPr>
              <w:t>Каспийский регион: политика, экономика, культура</w:t>
            </w:r>
            <w:r w:rsidR="00C01994" w:rsidRPr="0087369B">
              <w:rPr>
                <w:rFonts w:ascii="Times New Roman" w:hAnsi="Times New Roman" w:cs="Times New Roman"/>
                <w:sz w:val="24"/>
                <w:szCs w:val="24"/>
              </w:rPr>
              <w:t>», д.ф.н</w:t>
            </w:r>
            <w:r w:rsidR="00B55D35" w:rsidRPr="00873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1994" w:rsidRPr="0087369B">
              <w:rPr>
                <w:rFonts w:ascii="Times New Roman" w:hAnsi="Times New Roman" w:cs="Times New Roman"/>
                <w:sz w:val="24"/>
                <w:szCs w:val="24"/>
              </w:rPr>
              <w:t xml:space="preserve">, профессор </w:t>
            </w:r>
            <w:r w:rsidR="00982CB2" w:rsidRPr="0087369B">
              <w:rPr>
                <w:rFonts w:ascii="Times New Roman" w:hAnsi="Times New Roman" w:cs="Times New Roman"/>
                <w:sz w:val="24"/>
                <w:szCs w:val="24"/>
              </w:rPr>
              <w:t xml:space="preserve">Павел Леонидович </w:t>
            </w:r>
            <w:r w:rsidR="00C01994" w:rsidRPr="0087369B">
              <w:rPr>
                <w:rFonts w:ascii="Times New Roman" w:hAnsi="Times New Roman" w:cs="Times New Roman"/>
                <w:sz w:val="24"/>
                <w:szCs w:val="24"/>
              </w:rPr>
              <w:t xml:space="preserve">Карабущенко </w:t>
            </w:r>
          </w:p>
        </w:tc>
        <w:tc>
          <w:tcPr>
            <w:tcW w:w="1985" w:type="dxa"/>
          </w:tcPr>
          <w:p w:rsidR="001C67DC" w:rsidRPr="0087369B" w:rsidRDefault="001C67DC" w:rsidP="001C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9B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  <w:r w:rsidR="00F738CD" w:rsidRPr="008736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38CD" w:rsidRPr="0087369B" w:rsidRDefault="00F738CD" w:rsidP="00F7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9B">
              <w:rPr>
                <w:rFonts w:ascii="Times New Roman" w:hAnsi="Times New Roman" w:cs="Times New Roman"/>
                <w:sz w:val="24"/>
                <w:szCs w:val="24"/>
              </w:rPr>
              <w:t>гл. корпус</w:t>
            </w:r>
          </w:p>
          <w:p w:rsidR="00F738CD" w:rsidRPr="0087369B" w:rsidRDefault="00F738CD" w:rsidP="00F7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DC" w:rsidTr="00D777D6">
        <w:tc>
          <w:tcPr>
            <w:tcW w:w="1277" w:type="dxa"/>
          </w:tcPr>
          <w:p w:rsidR="001C67DC" w:rsidRPr="009A3A8D" w:rsidRDefault="009A3A8D" w:rsidP="00B53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A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21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3A8D">
              <w:rPr>
                <w:rFonts w:ascii="Times New Roman" w:hAnsi="Times New Roman" w:cs="Times New Roman"/>
                <w:sz w:val="28"/>
                <w:szCs w:val="28"/>
              </w:rPr>
              <w:t>.30-1</w:t>
            </w:r>
            <w:r w:rsidR="00AA21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A3A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21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A3A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29" w:type="dxa"/>
          </w:tcPr>
          <w:p w:rsidR="001C67DC" w:rsidRPr="00F760DD" w:rsidRDefault="00AA21A2" w:rsidP="009A3A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Кофе-брейк</w:t>
            </w:r>
          </w:p>
        </w:tc>
        <w:tc>
          <w:tcPr>
            <w:tcW w:w="1985" w:type="dxa"/>
          </w:tcPr>
          <w:p w:rsidR="001C67DC" w:rsidRDefault="004F29E0" w:rsidP="001C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E0">
              <w:rPr>
                <w:rFonts w:ascii="Times New Roman" w:hAnsi="Times New Roman" w:cs="Times New Roman"/>
                <w:sz w:val="24"/>
                <w:szCs w:val="24"/>
              </w:rPr>
              <w:t xml:space="preserve">холл, </w:t>
            </w:r>
          </w:p>
          <w:p w:rsidR="004F29E0" w:rsidRPr="0087369B" w:rsidRDefault="004F29E0" w:rsidP="004F2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69B">
              <w:rPr>
                <w:rFonts w:ascii="Times New Roman" w:hAnsi="Times New Roman"/>
                <w:sz w:val="24"/>
                <w:szCs w:val="24"/>
              </w:rPr>
              <w:t>гл. корпус,</w:t>
            </w:r>
          </w:p>
          <w:p w:rsidR="004F29E0" w:rsidRPr="004F29E0" w:rsidRDefault="004F29E0" w:rsidP="004F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7369B">
              <w:rPr>
                <w:rFonts w:ascii="Times New Roman" w:hAnsi="Times New Roman"/>
                <w:sz w:val="24"/>
                <w:szCs w:val="24"/>
              </w:rPr>
              <w:t xml:space="preserve"> этаж</w:t>
            </w:r>
          </w:p>
        </w:tc>
      </w:tr>
      <w:tr w:rsidR="00007C4B" w:rsidTr="00D777D6">
        <w:tc>
          <w:tcPr>
            <w:tcW w:w="1277" w:type="dxa"/>
          </w:tcPr>
          <w:p w:rsidR="00007C4B" w:rsidRPr="009A3A8D" w:rsidRDefault="0052540C" w:rsidP="00B53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7229" w:type="dxa"/>
          </w:tcPr>
          <w:p w:rsidR="00007C4B" w:rsidRPr="00F760DD" w:rsidRDefault="0052540C" w:rsidP="009A3A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985" w:type="dxa"/>
          </w:tcPr>
          <w:p w:rsidR="00007C4B" w:rsidRPr="00A80B32" w:rsidRDefault="004F29E0" w:rsidP="00B0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32">
              <w:rPr>
                <w:rFonts w:ascii="Times New Roman" w:hAnsi="Times New Roman" w:cs="Times New Roman"/>
                <w:sz w:val="24"/>
                <w:szCs w:val="24"/>
              </w:rPr>
              <w:t>ресторан, Пристрой к гл.</w:t>
            </w:r>
            <w:r w:rsidR="00A80B32" w:rsidRPr="00A80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B32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  <w:r w:rsidR="00B02D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80B32" w:rsidRPr="00A80B32">
              <w:rPr>
                <w:rFonts w:ascii="Times New Roman" w:hAnsi="Times New Roman" w:cs="Times New Roman"/>
                <w:sz w:val="24"/>
                <w:szCs w:val="24"/>
              </w:rPr>
              <w:t>, 3 эт.</w:t>
            </w:r>
          </w:p>
        </w:tc>
      </w:tr>
      <w:tr w:rsidR="000F6F37" w:rsidTr="00D777D6">
        <w:tc>
          <w:tcPr>
            <w:tcW w:w="1277" w:type="dxa"/>
            <w:vMerge w:val="restart"/>
            <w:vAlign w:val="center"/>
          </w:tcPr>
          <w:p w:rsidR="000F6F37" w:rsidRPr="009A3A8D" w:rsidRDefault="000F6F37" w:rsidP="00B53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A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A3A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A3A8D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9214" w:type="dxa"/>
            <w:gridSpan w:val="2"/>
          </w:tcPr>
          <w:p w:rsidR="000F6F37" w:rsidRPr="001C67DC" w:rsidRDefault="000F6F37" w:rsidP="00F76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A8D">
              <w:rPr>
                <w:rFonts w:ascii="Times New Roman" w:hAnsi="Times New Roman" w:cs="Times New Roman"/>
                <w:sz w:val="28"/>
                <w:szCs w:val="28"/>
              </w:rPr>
              <w:t>Работа по трекам</w:t>
            </w:r>
          </w:p>
        </w:tc>
      </w:tr>
      <w:tr w:rsidR="000F6F37" w:rsidTr="00D777D6">
        <w:tc>
          <w:tcPr>
            <w:tcW w:w="1277" w:type="dxa"/>
            <w:vMerge/>
          </w:tcPr>
          <w:p w:rsidR="000F6F37" w:rsidRDefault="000F6F37" w:rsidP="00B53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0F6F37" w:rsidRDefault="000F6F37" w:rsidP="00D70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B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Био- и агропромышленные технологии Прикаспийского региона </w:t>
            </w:r>
          </w:p>
          <w:p w:rsidR="000F6F37" w:rsidRPr="007242D6" w:rsidRDefault="000F6F37" w:rsidP="00D70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D6">
              <w:rPr>
                <w:rFonts w:ascii="Times New Roman" w:hAnsi="Times New Roman" w:cs="Times New Roman"/>
                <w:i/>
                <w:sz w:val="24"/>
                <w:szCs w:val="24"/>
              </w:rPr>
              <w:t>Модератор:</w:t>
            </w:r>
            <w:r w:rsidRPr="007242D6">
              <w:rPr>
                <w:rFonts w:ascii="Times New Roman" w:hAnsi="Times New Roman" w:cs="Times New Roman"/>
                <w:sz w:val="24"/>
                <w:szCs w:val="24"/>
              </w:rPr>
              <w:t xml:space="preserve"> М.В. Лазько, А.К. Натыров /Р.А. Арсланова</w:t>
            </w:r>
          </w:p>
          <w:p w:rsidR="000F6F37" w:rsidRPr="00FB30D5" w:rsidRDefault="000F6F37" w:rsidP="00FB30D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0D5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Участники:</w:t>
            </w:r>
          </w:p>
          <w:p w:rsidR="000F6F37" w:rsidRPr="00FB30D5" w:rsidRDefault="000F6F37" w:rsidP="00FB3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0D5">
              <w:rPr>
                <w:rFonts w:ascii="Times New Roman" w:hAnsi="Times New Roman" w:cs="Times New Roman"/>
                <w:sz w:val="24"/>
                <w:szCs w:val="24"/>
              </w:rPr>
              <w:t>Эвиев Валерий Андреевич, проректор по стратегическому развитию, доктор технических наук, профессор ФГБОУ ВО «Калмыцкий государственный университет»</w:t>
            </w:r>
          </w:p>
          <w:p w:rsidR="000F6F37" w:rsidRPr="00FB30D5" w:rsidRDefault="000F6F37" w:rsidP="00FB3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0D5">
              <w:rPr>
                <w:rFonts w:ascii="Times New Roman" w:hAnsi="Times New Roman" w:cs="Times New Roman"/>
                <w:sz w:val="24"/>
                <w:szCs w:val="24"/>
              </w:rPr>
              <w:t xml:space="preserve">Натыров Аркадий Канурович, профессор, д.с-х.н., декан аграрного факультета ФГБОУ ВО «Калмыцкий государственный университет» </w:t>
            </w:r>
          </w:p>
          <w:p w:rsidR="000F6F37" w:rsidRPr="00FB30D5" w:rsidRDefault="000F6F37" w:rsidP="00FB3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0D5">
              <w:rPr>
                <w:rFonts w:ascii="Times New Roman" w:hAnsi="Times New Roman" w:cs="Times New Roman"/>
                <w:sz w:val="24"/>
                <w:szCs w:val="24"/>
              </w:rPr>
              <w:t>Хромова Людмила Михайловна, к.с.-х.н., заведующий лабораторией защиты растений, Кабардино-Балкарский НИИ сельского хозяйства – филиал ФГБНУ «Федеральный научный центр «Кабардино-Балкарский научный центр РАН», г. Нальчик.</w:t>
            </w:r>
          </w:p>
          <w:p w:rsidR="000F6F37" w:rsidRPr="00FB30D5" w:rsidRDefault="000F6F37" w:rsidP="00FB3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0D5">
              <w:rPr>
                <w:rFonts w:ascii="Times New Roman" w:hAnsi="Times New Roman" w:cs="Times New Roman"/>
                <w:sz w:val="24"/>
                <w:szCs w:val="24"/>
              </w:rPr>
              <w:t>Заварзин Алексей Алексеевич, заместитель директора по научно-</w:t>
            </w:r>
            <w:r w:rsidRPr="00FB3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организационной работе ФГБНУ Федеральный исследовательский центр Всероссийский институт генетических ресурсов им. Н.И. Вавилова (ВИР) (г. Санкт-Петербург) подразумеваем Мирошниченко Елена Викторовна (Астраханский филиал)</w:t>
            </w:r>
          </w:p>
          <w:p w:rsidR="000F6F37" w:rsidRPr="00FB30D5" w:rsidRDefault="000F6F37" w:rsidP="00FB3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0D5">
              <w:rPr>
                <w:rFonts w:ascii="Times New Roman" w:hAnsi="Times New Roman" w:cs="Times New Roman"/>
                <w:sz w:val="24"/>
                <w:szCs w:val="24"/>
              </w:rPr>
              <w:t>Исламская Республика Иран: г. Сари Сельскохозяйственный университет, г. Баболь Бабольский технический университет</w:t>
            </w:r>
          </w:p>
          <w:p w:rsidR="000F6F37" w:rsidRDefault="000F6F37" w:rsidP="00FB3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0D5">
              <w:rPr>
                <w:rFonts w:ascii="Times New Roman" w:hAnsi="Times New Roman" w:cs="Times New Roman"/>
                <w:sz w:val="24"/>
                <w:szCs w:val="24"/>
              </w:rPr>
              <w:t>Республика Казахстан: Кампитова Гульфаридат Амановна, к.с-х.н., доцент, декан факультета агрономии, агрохимии и защиты растений Казахского национального аграрного университета Р. Казахстан</w:t>
            </w:r>
          </w:p>
          <w:p w:rsidR="000F6F37" w:rsidRPr="007242D6" w:rsidRDefault="000F6F37" w:rsidP="00FB30D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2D6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для обсуждения:</w:t>
            </w:r>
          </w:p>
          <w:p w:rsidR="000F6F37" w:rsidRPr="00C32CAA" w:rsidRDefault="000F6F37" w:rsidP="0093209A">
            <w:pPr>
              <w:pStyle w:val="a3"/>
              <w:tabs>
                <w:tab w:val="left" w:pos="-142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96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32CAA">
              <w:rPr>
                <w:rFonts w:ascii="Times New Roman" w:hAnsi="Times New Roman" w:cs="Times New Roman"/>
                <w:sz w:val="24"/>
                <w:szCs w:val="24"/>
              </w:rPr>
              <w:t>органическое земледелие как основа формирования безопасного пищевого пространства на Каспии;</w:t>
            </w:r>
          </w:p>
          <w:p w:rsidR="000F6F37" w:rsidRPr="00C32CAA" w:rsidRDefault="000F6F37" w:rsidP="0093209A">
            <w:pPr>
              <w:pStyle w:val="a3"/>
              <w:tabs>
                <w:tab w:val="left" w:pos="-142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CAA">
              <w:rPr>
                <w:rFonts w:ascii="Times New Roman" w:hAnsi="Times New Roman" w:cs="Times New Roman"/>
                <w:sz w:val="24"/>
                <w:szCs w:val="24"/>
              </w:rPr>
              <w:t>- технологии производства продуктов питания из экологически чистого сырья и оценка потребительского рынка экологически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CAA">
              <w:rPr>
                <w:rFonts w:ascii="Times New Roman" w:hAnsi="Times New Roman" w:cs="Times New Roman"/>
                <w:sz w:val="24"/>
                <w:szCs w:val="24"/>
              </w:rPr>
              <w:t>безопасных продуктов питания в Каспийском регионе;</w:t>
            </w:r>
          </w:p>
          <w:p w:rsidR="000F6F37" w:rsidRPr="00C32CAA" w:rsidRDefault="000F6F37" w:rsidP="0093209A">
            <w:pPr>
              <w:pStyle w:val="a3"/>
              <w:tabs>
                <w:tab w:val="left" w:pos="-142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CAA">
              <w:rPr>
                <w:rFonts w:ascii="Times New Roman" w:hAnsi="Times New Roman" w:cs="Times New Roman"/>
                <w:sz w:val="24"/>
                <w:szCs w:val="24"/>
              </w:rPr>
              <w:t>- глубокая переработка сельскохозяйственной продукции и замкнутые циклы производства;</w:t>
            </w:r>
          </w:p>
          <w:p w:rsidR="000F6F37" w:rsidRPr="00C32CAA" w:rsidRDefault="000F6F37" w:rsidP="0093209A">
            <w:pPr>
              <w:pStyle w:val="a3"/>
              <w:tabs>
                <w:tab w:val="left" w:pos="-142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CAA">
              <w:rPr>
                <w:rFonts w:ascii="Times New Roman" w:hAnsi="Times New Roman" w:cs="Times New Roman"/>
                <w:sz w:val="24"/>
                <w:szCs w:val="24"/>
              </w:rPr>
              <w:t xml:space="preserve">- сохранение, воспроизводство и тиражирование технологий производства этнических продуктов питания народов Прикаспийского региона. </w:t>
            </w:r>
            <w:r w:rsidRPr="00C850E4"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  <w:r w:rsidRPr="00C32CAA">
              <w:rPr>
                <w:rFonts w:ascii="Times New Roman" w:hAnsi="Times New Roman" w:cs="Times New Roman"/>
                <w:sz w:val="24"/>
                <w:szCs w:val="24"/>
              </w:rPr>
              <w:t xml:space="preserve"> как форма культурной идентификации;</w:t>
            </w:r>
          </w:p>
          <w:p w:rsidR="000F6F37" w:rsidRPr="001C67DC" w:rsidRDefault="000F6F37" w:rsidP="0093209A">
            <w:pPr>
              <w:ind w:firstLine="6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CAA">
              <w:rPr>
                <w:rFonts w:ascii="Times New Roman" w:hAnsi="Times New Roman" w:cs="Times New Roman"/>
                <w:sz w:val="24"/>
                <w:szCs w:val="24"/>
              </w:rPr>
              <w:t>- инновационное развитие отрасли кормопроизводства, стратегические направления совершенствования системы защиты растений в аридн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условиях Каспийского региона</w:t>
            </w:r>
          </w:p>
        </w:tc>
        <w:tc>
          <w:tcPr>
            <w:tcW w:w="1985" w:type="dxa"/>
          </w:tcPr>
          <w:p w:rsidR="000F6F37" w:rsidRPr="002904D6" w:rsidRDefault="000F6F37" w:rsidP="00234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«Учитель будущего»</w:t>
            </w:r>
          </w:p>
        </w:tc>
      </w:tr>
      <w:tr w:rsidR="000F6F37" w:rsidTr="00D777D6">
        <w:tc>
          <w:tcPr>
            <w:tcW w:w="1277" w:type="dxa"/>
            <w:vMerge/>
          </w:tcPr>
          <w:p w:rsidR="000F6F37" w:rsidRDefault="000F6F37" w:rsidP="001C67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0F6F37" w:rsidRDefault="000F6F37" w:rsidP="0093209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320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Современные тенденции и перспективы цифровизации аграрно-промышленного комплекса стран Каспийского региона</w:t>
            </w:r>
            <w:r w:rsidRPr="00280E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0F6F37" w:rsidRPr="007242D6" w:rsidRDefault="000F6F37" w:rsidP="000616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2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Модератор:</w:t>
            </w:r>
            <w:r w:rsidRPr="00724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Р.К. Арыкбаев, А.В. Рыбаков</w:t>
            </w:r>
          </w:p>
          <w:p w:rsidR="000F6F37" w:rsidRPr="007242D6" w:rsidRDefault="000F6F37" w:rsidP="008902F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42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Участники:</w:t>
            </w:r>
          </w:p>
          <w:p w:rsidR="000F6F37" w:rsidRPr="007242D6" w:rsidRDefault="000F6F37" w:rsidP="007D7D6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42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Вопросы для обсуждения:</w:t>
            </w:r>
          </w:p>
          <w:p w:rsidR="000F6F37" w:rsidRPr="00C32CAA" w:rsidRDefault="000F6F37" w:rsidP="0037492C">
            <w:pPr>
              <w:pStyle w:val="a3"/>
              <w:tabs>
                <w:tab w:val="left" w:pos="-142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32CAA">
              <w:rPr>
                <w:rFonts w:ascii="Times New Roman" w:hAnsi="Times New Roman" w:cs="Times New Roman"/>
                <w:sz w:val="24"/>
                <w:szCs w:val="24"/>
              </w:rPr>
              <w:t>роль цифровизации аграрно-промышленного комплекса в обеспечении технологического развития отрасли, в том числе использование роботов, агродронов;</w:t>
            </w:r>
          </w:p>
          <w:p w:rsidR="000F6F37" w:rsidRPr="00C32CAA" w:rsidRDefault="000F6F37" w:rsidP="0037492C">
            <w:pPr>
              <w:pStyle w:val="a3"/>
              <w:tabs>
                <w:tab w:val="left" w:pos="-142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CAA">
              <w:rPr>
                <w:rFonts w:ascii="Times New Roman" w:hAnsi="Times New Roman" w:cs="Times New Roman"/>
                <w:sz w:val="24"/>
                <w:szCs w:val="24"/>
              </w:rPr>
              <w:t>- современная цифровая платформа сельского хозяйства как инструмент повышения эффективности отрасли;</w:t>
            </w:r>
          </w:p>
          <w:p w:rsidR="000F6F37" w:rsidRPr="00C32CAA" w:rsidRDefault="000F6F37" w:rsidP="0037492C">
            <w:pPr>
              <w:pStyle w:val="a3"/>
              <w:tabs>
                <w:tab w:val="left" w:pos="-142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CAA">
              <w:rPr>
                <w:rFonts w:ascii="Times New Roman" w:hAnsi="Times New Roman" w:cs="Times New Roman"/>
                <w:sz w:val="24"/>
                <w:szCs w:val="24"/>
              </w:rPr>
              <w:t>- роль цифровых технологий в создании единой информационной системы учета сельскохозяйственных земель;</w:t>
            </w:r>
          </w:p>
          <w:p w:rsidR="000F6F37" w:rsidRPr="00C32CAA" w:rsidRDefault="000F6F37" w:rsidP="0037492C">
            <w:pPr>
              <w:pStyle w:val="a3"/>
              <w:tabs>
                <w:tab w:val="left" w:pos="-142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CAA">
              <w:rPr>
                <w:rFonts w:ascii="Times New Roman" w:hAnsi="Times New Roman" w:cs="Times New Roman"/>
                <w:sz w:val="24"/>
                <w:szCs w:val="24"/>
              </w:rPr>
              <w:t>- цифровизаци</w:t>
            </w:r>
            <w:r w:rsidRPr="00C850E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32CA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хозяйства и создание системы отслеживания продукции, движение продуктов от поля до прилавка, развитие экспорта сельскохозяйственной продукции;</w:t>
            </w:r>
          </w:p>
          <w:p w:rsidR="000F6F37" w:rsidRPr="00C32CAA" w:rsidRDefault="000F6F37" w:rsidP="0037492C">
            <w:pPr>
              <w:pStyle w:val="a3"/>
              <w:tabs>
                <w:tab w:val="left" w:pos="-142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CAA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рынка информационно-компьютерных технологий в сельском хозяйстве стран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2CAA">
              <w:rPr>
                <w:rFonts w:ascii="Times New Roman" w:hAnsi="Times New Roman" w:cs="Times New Roman"/>
                <w:sz w:val="24"/>
                <w:szCs w:val="24"/>
              </w:rPr>
              <w:t>аспийского региона;</w:t>
            </w:r>
          </w:p>
          <w:p w:rsidR="000F6F37" w:rsidRPr="00C32CAA" w:rsidRDefault="000F6F37" w:rsidP="0037492C">
            <w:pPr>
              <w:pStyle w:val="a3"/>
              <w:tabs>
                <w:tab w:val="left" w:pos="-142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CAA">
              <w:rPr>
                <w:rFonts w:ascii="Times New Roman" w:hAnsi="Times New Roman" w:cs="Times New Roman"/>
                <w:sz w:val="24"/>
                <w:szCs w:val="24"/>
              </w:rPr>
              <w:t xml:space="preserve">- роль цифрового сельского хозяйства в решении проблем продовольственной безопасности региона; </w:t>
            </w:r>
          </w:p>
          <w:p w:rsidR="000F6F37" w:rsidRPr="00C32CAA" w:rsidRDefault="000F6F37" w:rsidP="0037492C">
            <w:pPr>
              <w:pStyle w:val="a3"/>
              <w:tabs>
                <w:tab w:val="left" w:pos="-142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CAA">
              <w:rPr>
                <w:rFonts w:ascii="Times New Roman" w:hAnsi="Times New Roman" w:cs="Times New Roman"/>
                <w:sz w:val="24"/>
                <w:szCs w:val="24"/>
              </w:rPr>
              <w:t>- использование электронной платформы большого объёма данных (big data) в сельском хозяйстве: опыт и перспективы;</w:t>
            </w:r>
          </w:p>
          <w:p w:rsidR="000F6F37" w:rsidRPr="008902F9" w:rsidRDefault="000F6F37" w:rsidP="004666BB">
            <w:pPr>
              <w:pStyle w:val="a3"/>
              <w:tabs>
                <w:tab w:val="left" w:pos="-142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2CAA">
              <w:rPr>
                <w:rFonts w:ascii="Times New Roman" w:hAnsi="Times New Roman" w:cs="Times New Roman"/>
                <w:sz w:val="24"/>
                <w:szCs w:val="24"/>
              </w:rPr>
              <w:t>- роль искусственного интеллекта, БПЛА в повышении эф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фективности сельского хозяйства.</w:t>
            </w:r>
          </w:p>
        </w:tc>
        <w:tc>
          <w:tcPr>
            <w:tcW w:w="1985" w:type="dxa"/>
          </w:tcPr>
          <w:p w:rsidR="000F6F37" w:rsidRPr="00312E5D" w:rsidRDefault="000F6F37" w:rsidP="0029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45">
              <w:rPr>
                <w:rFonts w:ascii="Times New Roman" w:hAnsi="Times New Roman" w:cs="Times New Roman"/>
                <w:sz w:val="24"/>
                <w:szCs w:val="24"/>
              </w:rPr>
              <w:t>Центр «Учитель будущего»</w:t>
            </w:r>
          </w:p>
        </w:tc>
      </w:tr>
      <w:tr w:rsidR="000F6F37" w:rsidTr="00D777D6">
        <w:tc>
          <w:tcPr>
            <w:tcW w:w="1277" w:type="dxa"/>
            <w:vMerge/>
          </w:tcPr>
          <w:p w:rsidR="000F6F37" w:rsidRDefault="000F6F37" w:rsidP="001C67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0F6F37" w:rsidRPr="007C4672" w:rsidRDefault="000F6F37" w:rsidP="007C4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672">
              <w:rPr>
                <w:rFonts w:ascii="Times New Roman" w:hAnsi="Times New Roman" w:cs="Times New Roman"/>
                <w:b/>
                <w:sz w:val="28"/>
                <w:szCs w:val="28"/>
              </w:rPr>
              <w:t>Эколого-геобиологические проблемы Каспийского региона: сохранение, восстановление и устойчивое использование природных ресурсов Каспийского моря</w:t>
            </w:r>
          </w:p>
          <w:p w:rsidR="000F6F37" w:rsidRPr="007242D6" w:rsidRDefault="000F6F37" w:rsidP="00C94E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2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Модераторы: </w:t>
            </w:r>
            <w:r w:rsidRPr="007242D6">
              <w:rPr>
                <w:rFonts w:ascii="Times New Roman" w:hAnsi="Times New Roman" w:cs="Times New Roman"/>
                <w:sz w:val="24"/>
                <w:szCs w:val="24"/>
              </w:rPr>
              <w:t>А.Н. Бармин, Н.С. Шуваев</w:t>
            </w:r>
          </w:p>
          <w:p w:rsidR="000F6F37" w:rsidRPr="007242D6" w:rsidRDefault="000F6F37" w:rsidP="00C94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D6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Участники:</w:t>
            </w:r>
          </w:p>
          <w:p w:rsidR="000F6F37" w:rsidRDefault="000F6F37" w:rsidP="00EB17E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42D6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для обсуждения:</w:t>
            </w:r>
          </w:p>
          <w:p w:rsidR="000F6F37" w:rsidRPr="00C32CAA" w:rsidRDefault="000F6F37" w:rsidP="004666BB">
            <w:pPr>
              <w:pStyle w:val="a3"/>
              <w:tabs>
                <w:tab w:val="left" w:pos="-142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C32CAA">
              <w:rPr>
                <w:rFonts w:ascii="Times New Roman" w:hAnsi="Times New Roman" w:cs="Times New Roman"/>
                <w:sz w:val="24"/>
                <w:szCs w:val="24"/>
              </w:rPr>
              <w:t>устойчивое развитие и сохранение природы трансграничных территорий и акваторий;</w:t>
            </w:r>
          </w:p>
          <w:p w:rsidR="000F6F37" w:rsidRPr="00C32CAA" w:rsidRDefault="000F6F37" w:rsidP="004666BB">
            <w:pPr>
              <w:pStyle w:val="a3"/>
              <w:tabs>
                <w:tab w:val="left" w:pos="-142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CAA">
              <w:rPr>
                <w:rFonts w:ascii="Times New Roman" w:hAnsi="Times New Roman" w:cs="Times New Roman"/>
                <w:sz w:val="24"/>
                <w:szCs w:val="24"/>
              </w:rPr>
              <w:t>- эколого-</w:t>
            </w:r>
            <w:r w:rsidRPr="00C850E4">
              <w:rPr>
                <w:rFonts w:ascii="Times New Roman" w:hAnsi="Times New Roman" w:cs="Times New Roman"/>
                <w:sz w:val="24"/>
                <w:szCs w:val="24"/>
              </w:rPr>
              <w:t>биогеографические</w:t>
            </w:r>
            <w:r w:rsidRPr="00C32CAA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Каспийского моря и его прибрежных территорий;</w:t>
            </w:r>
          </w:p>
          <w:p w:rsidR="000F6F37" w:rsidRPr="00C32CAA" w:rsidRDefault="000F6F37" w:rsidP="004666BB">
            <w:pPr>
              <w:pStyle w:val="a3"/>
              <w:tabs>
                <w:tab w:val="left" w:pos="-142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CAA">
              <w:rPr>
                <w:rFonts w:ascii="Times New Roman" w:hAnsi="Times New Roman" w:cs="Times New Roman"/>
                <w:sz w:val="24"/>
                <w:szCs w:val="24"/>
              </w:rPr>
              <w:t>- влияние и изменение климата и водного стока рек на экосистемы Каспия;</w:t>
            </w:r>
          </w:p>
          <w:p w:rsidR="000F6F37" w:rsidRPr="00C32CAA" w:rsidRDefault="000F6F37" w:rsidP="004666BB">
            <w:pPr>
              <w:pStyle w:val="a3"/>
              <w:tabs>
                <w:tab w:val="left" w:pos="-142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CAA">
              <w:rPr>
                <w:rFonts w:ascii="Times New Roman" w:hAnsi="Times New Roman" w:cs="Times New Roman"/>
                <w:sz w:val="24"/>
                <w:szCs w:val="24"/>
              </w:rPr>
              <w:t>- экологические риски и обеспечение безопасности на Каспии;</w:t>
            </w:r>
          </w:p>
          <w:p w:rsidR="000F6F37" w:rsidRPr="00C94E83" w:rsidRDefault="000F6F37" w:rsidP="004666BB">
            <w:pPr>
              <w:pStyle w:val="a3"/>
              <w:tabs>
                <w:tab w:val="left" w:pos="-142"/>
              </w:tabs>
              <w:ind w:left="0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2CAA">
              <w:rPr>
                <w:rFonts w:ascii="Times New Roman" w:hAnsi="Times New Roman" w:cs="Times New Roman"/>
                <w:sz w:val="24"/>
                <w:szCs w:val="24"/>
              </w:rPr>
              <w:t>- экополитология Большого Каспия: экологические риски и обеспечение безопасности на Каспии.</w:t>
            </w:r>
          </w:p>
        </w:tc>
        <w:tc>
          <w:tcPr>
            <w:tcW w:w="1985" w:type="dxa"/>
          </w:tcPr>
          <w:p w:rsidR="00423CB9" w:rsidRPr="00423CB9" w:rsidRDefault="00423CB9" w:rsidP="0042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конференц-зал, </w:t>
            </w:r>
            <w:r w:rsidRPr="00423CB9">
              <w:rPr>
                <w:rFonts w:ascii="Times New Roman" w:hAnsi="Times New Roman" w:cs="Times New Roman"/>
                <w:sz w:val="24"/>
                <w:szCs w:val="24"/>
              </w:rPr>
              <w:t>гл. корпус,</w:t>
            </w:r>
          </w:p>
          <w:p w:rsidR="000F6F37" w:rsidRPr="00312E5D" w:rsidRDefault="00423CB9" w:rsidP="0042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CB9"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  <w:tr w:rsidR="000F6F37" w:rsidTr="00D777D6">
        <w:tc>
          <w:tcPr>
            <w:tcW w:w="1277" w:type="dxa"/>
            <w:vMerge/>
          </w:tcPr>
          <w:p w:rsidR="000F6F37" w:rsidRDefault="000F6F37" w:rsidP="001C67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0F6F37" w:rsidRPr="00B6405A" w:rsidRDefault="000F6F37" w:rsidP="00B64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05A">
              <w:rPr>
                <w:rFonts w:ascii="Times New Roman" w:hAnsi="Times New Roman" w:cs="Times New Roman"/>
                <w:b/>
                <w:sz w:val="28"/>
                <w:szCs w:val="28"/>
              </w:rPr>
              <w:t>Состояние водных биологических ресурсов Каспийского бассейна в условиях интенсивного антропогенного воздействия</w:t>
            </w:r>
          </w:p>
          <w:p w:rsidR="000F6F37" w:rsidRPr="00B6405A" w:rsidRDefault="000F6F37" w:rsidP="00CF0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A">
              <w:rPr>
                <w:rFonts w:ascii="Times New Roman" w:hAnsi="Times New Roman" w:cs="Times New Roman"/>
                <w:i/>
                <w:sz w:val="24"/>
                <w:szCs w:val="24"/>
              </w:rPr>
              <w:t>Модератор:</w:t>
            </w:r>
            <w:r w:rsidRPr="00B6405A">
              <w:rPr>
                <w:rFonts w:ascii="Times New Roman" w:hAnsi="Times New Roman" w:cs="Times New Roman"/>
                <w:sz w:val="24"/>
                <w:szCs w:val="24"/>
              </w:rPr>
              <w:t xml:space="preserve"> Н.В. Судакова, В.Б. Ушивцев</w:t>
            </w:r>
          </w:p>
          <w:p w:rsidR="000F6F37" w:rsidRPr="00B6405A" w:rsidRDefault="000F6F37" w:rsidP="00CF06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405A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Участники:</w:t>
            </w:r>
          </w:p>
          <w:p w:rsidR="000F6F37" w:rsidRPr="00B6405A" w:rsidRDefault="000F6F37" w:rsidP="00D3601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405A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для обсуждения:</w:t>
            </w:r>
          </w:p>
          <w:p w:rsidR="000F6F37" w:rsidRPr="006C17E6" w:rsidRDefault="000F6F37" w:rsidP="006C17E6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6C17E6">
              <w:rPr>
                <w:rFonts w:ascii="Times New Roman" w:hAnsi="Times New Roman" w:cs="Times New Roman"/>
                <w:sz w:val="24"/>
                <w:szCs w:val="24"/>
              </w:rPr>
              <w:t>состояние экосистемы Каспийского бассейна в современных условиях;</w:t>
            </w:r>
          </w:p>
          <w:p w:rsidR="000F6F37" w:rsidRPr="006C17E6" w:rsidRDefault="000F6F37" w:rsidP="006C17E6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7E6">
              <w:rPr>
                <w:rFonts w:ascii="Times New Roman" w:hAnsi="Times New Roman" w:cs="Times New Roman"/>
                <w:sz w:val="24"/>
                <w:szCs w:val="24"/>
              </w:rPr>
              <w:t xml:space="preserve">- восстановление природных популяций ценных промысловых видов биоресурсов Каспийского бассейна; </w:t>
            </w:r>
          </w:p>
          <w:p w:rsidR="000F6F37" w:rsidRPr="006C17E6" w:rsidRDefault="000F6F37" w:rsidP="006C17E6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7E6">
              <w:rPr>
                <w:rFonts w:ascii="Times New Roman" w:hAnsi="Times New Roman" w:cs="Times New Roman"/>
                <w:sz w:val="24"/>
                <w:szCs w:val="24"/>
              </w:rPr>
              <w:t>- товарная аквакультура как способ снижения промыслового пресса на водную экосистему;</w:t>
            </w:r>
          </w:p>
          <w:p w:rsidR="000F6F37" w:rsidRPr="006C17E6" w:rsidRDefault="000F6F37" w:rsidP="006C17E6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7E6">
              <w:rPr>
                <w:rFonts w:ascii="Times New Roman" w:hAnsi="Times New Roman" w:cs="Times New Roman"/>
                <w:sz w:val="24"/>
                <w:szCs w:val="24"/>
              </w:rPr>
              <w:t>- физиологические и генетические исследования биоресурсов бассейна Каспийского моря;</w:t>
            </w:r>
          </w:p>
          <w:p w:rsidR="000F6F37" w:rsidRPr="00CF065B" w:rsidRDefault="000F6F37" w:rsidP="006C17E6">
            <w:pPr>
              <w:ind w:firstLine="60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17E6">
              <w:rPr>
                <w:rFonts w:ascii="Times New Roman" w:hAnsi="Times New Roman" w:cs="Times New Roman"/>
                <w:sz w:val="24"/>
                <w:szCs w:val="24"/>
              </w:rPr>
              <w:t>- международное сотрудничество в области эксплуатации и мониторинга состояния водных биологических ресурсов Каспийского региона.</w:t>
            </w:r>
          </w:p>
        </w:tc>
        <w:tc>
          <w:tcPr>
            <w:tcW w:w="1985" w:type="dxa"/>
          </w:tcPr>
          <w:p w:rsidR="000F6F37" w:rsidRPr="00312E5D" w:rsidRDefault="000F6F37" w:rsidP="001C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8">
              <w:rPr>
                <w:rFonts w:ascii="Times New Roman" w:hAnsi="Times New Roman" w:cs="Times New Roman"/>
                <w:sz w:val="24"/>
                <w:szCs w:val="24"/>
              </w:rPr>
              <w:t>Центр «Точка Кипения»</w:t>
            </w:r>
          </w:p>
        </w:tc>
      </w:tr>
      <w:tr w:rsidR="000F6F37" w:rsidRPr="00C62F59" w:rsidTr="00D777D6">
        <w:tc>
          <w:tcPr>
            <w:tcW w:w="1277" w:type="dxa"/>
            <w:vMerge/>
          </w:tcPr>
          <w:p w:rsidR="000F6F37" w:rsidRDefault="000F6F37" w:rsidP="001C67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0F6F37" w:rsidRPr="00EF042A" w:rsidRDefault="000F6F37" w:rsidP="00F42387">
            <w:pPr>
              <w:pStyle w:val="a3"/>
              <w:tabs>
                <w:tab w:val="left" w:pos="-142"/>
              </w:tabs>
              <w:ind w:left="0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2F0"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Транспортно-логистический потенциал стран Прикаспийского</w:t>
            </w:r>
            <w:r w:rsidRPr="00EF04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региона</w:t>
            </w:r>
          </w:p>
          <w:p w:rsidR="000F6F37" w:rsidRPr="00F42387" w:rsidRDefault="000F6F37" w:rsidP="008E09B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23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Модераторы: </w:t>
            </w:r>
            <w:r w:rsidRPr="00F42387">
              <w:rPr>
                <w:rFonts w:ascii="Times New Roman" w:hAnsi="Times New Roman" w:cs="Times New Roman"/>
                <w:sz w:val="24"/>
                <w:szCs w:val="24"/>
              </w:rPr>
              <w:t>Д.Ш. Смирнова, Е.П. Федорова</w:t>
            </w:r>
          </w:p>
          <w:p w:rsidR="000F6F37" w:rsidRPr="00F42387" w:rsidRDefault="000F6F37" w:rsidP="008E0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387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Участники:</w:t>
            </w:r>
            <w:r w:rsidRPr="00F42387">
              <w:rPr>
                <w:rFonts w:ascii="Times New Roman" w:hAnsi="Times New Roman" w:cs="Times New Roman"/>
                <w:sz w:val="24"/>
                <w:szCs w:val="24"/>
              </w:rPr>
              <w:t xml:space="preserve"> Г.В. Бережнов, А.А. Ханова (АГТУ)</w:t>
            </w:r>
          </w:p>
          <w:p w:rsidR="000F6F37" w:rsidRPr="00F42387" w:rsidRDefault="000F6F37" w:rsidP="007306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2387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для обсуждения:</w:t>
            </w:r>
          </w:p>
          <w:p w:rsidR="000F6F37" w:rsidRPr="00F42387" w:rsidRDefault="000F6F37" w:rsidP="00F42387">
            <w:pPr>
              <w:pStyle w:val="a3"/>
              <w:tabs>
                <w:tab w:val="left" w:pos="-142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3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F42387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Астраханского региона как транспортного хаба и портала;</w:t>
            </w:r>
          </w:p>
          <w:p w:rsidR="000F6F37" w:rsidRPr="00F42387" w:rsidRDefault="000F6F37" w:rsidP="00F42387">
            <w:pPr>
              <w:pStyle w:val="a3"/>
              <w:tabs>
                <w:tab w:val="left" w:pos="-142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387">
              <w:rPr>
                <w:rFonts w:ascii="Times New Roman" w:hAnsi="Times New Roman" w:cs="Times New Roman"/>
                <w:sz w:val="24"/>
                <w:szCs w:val="24"/>
              </w:rPr>
              <w:t>- пути развития Особых экономических зон государств Прикаспия;</w:t>
            </w:r>
          </w:p>
          <w:p w:rsidR="000F6F37" w:rsidRPr="00F42387" w:rsidRDefault="000F6F37" w:rsidP="00F42387">
            <w:pPr>
              <w:pStyle w:val="a3"/>
              <w:tabs>
                <w:tab w:val="left" w:pos="-142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387">
              <w:rPr>
                <w:rFonts w:ascii="Times New Roman" w:hAnsi="Times New Roman" w:cs="Times New Roman"/>
                <w:sz w:val="24"/>
                <w:szCs w:val="24"/>
              </w:rPr>
              <w:t>- конкурентоспособность портов Каспийского бассейна: контейнерные перевозки, погрузочные работы;</w:t>
            </w:r>
          </w:p>
          <w:p w:rsidR="000F6F37" w:rsidRPr="00F42387" w:rsidRDefault="000F6F37" w:rsidP="00F42387">
            <w:pPr>
              <w:pStyle w:val="a3"/>
              <w:tabs>
                <w:tab w:val="left" w:pos="-142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2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F42387">
              <w:rPr>
                <w:rFonts w:ascii="Times New Roman" w:hAnsi="Times New Roman" w:cs="Times New Roman"/>
                <w:sz w:val="24"/>
                <w:szCs w:val="24"/>
              </w:rPr>
              <w:t>оптимизация</w:t>
            </w:r>
            <w:r w:rsidRPr="00F42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LPI (logistic performance index) </w:t>
            </w:r>
            <w:r w:rsidRPr="00F42387">
              <w:rPr>
                <w:rFonts w:ascii="Times New Roman" w:hAnsi="Times New Roman" w:cs="Times New Roman"/>
                <w:sz w:val="24"/>
                <w:szCs w:val="24"/>
              </w:rPr>
              <w:t>государств</w:t>
            </w:r>
            <w:r w:rsidRPr="00F42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2387">
              <w:rPr>
                <w:rFonts w:ascii="Times New Roman" w:hAnsi="Times New Roman" w:cs="Times New Roman"/>
                <w:sz w:val="24"/>
                <w:szCs w:val="24"/>
              </w:rPr>
              <w:t>Прикаспия</w:t>
            </w:r>
            <w:r w:rsidRPr="00F42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0F6F37" w:rsidRPr="00C62F59" w:rsidRDefault="000F6F37" w:rsidP="00F42387">
            <w:pPr>
              <w:pStyle w:val="a3"/>
              <w:tabs>
                <w:tab w:val="left" w:pos="-142"/>
              </w:tabs>
              <w:ind w:left="0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2387">
              <w:rPr>
                <w:rFonts w:ascii="Times New Roman" w:hAnsi="Times New Roman" w:cs="Times New Roman"/>
                <w:sz w:val="24"/>
                <w:szCs w:val="24"/>
              </w:rPr>
              <w:t>- политико-экономический потенциал региональной логистики и коммуникационные перспективы в цифровом пространстве Каспийского региона.</w:t>
            </w:r>
          </w:p>
        </w:tc>
        <w:tc>
          <w:tcPr>
            <w:tcW w:w="1985" w:type="dxa"/>
          </w:tcPr>
          <w:p w:rsidR="000F6F37" w:rsidRPr="00A81FA8" w:rsidRDefault="000F6F37" w:rsidP="001C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8">
              <w:rPr>
                <w:rFonts w:ascii="Times New Roman" w:hAnsi="Times New Roman" w:cs="Times New Roman"/>
                <w:sz w:val="24"/>
                <w:szCs w:val="24"/>
              </w:rPr>
              <w:t>Центр «Точка Кипения»</w:t>
            </w:r>
          </w:p>
        </w:tc>
      </w:tr>
      <w:tr w:rsidR="000F6F37" w:rsidRPr="00C62F59" w:rsidTr="00D777D6"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0F6F37" w:rsidRPr="00C62F59" w:rsidRDefault="000F6F37" w:rsidP="001C67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0F6F37" w:rsidRDefault="000F6F37" w:rsidP="007D12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2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геополитики к геоэкономике: </w:t>
            </w:r>
          </w:p>
          <w:p w:rsidR="000F6F37" w:rsidRPr="007D12CB" w:rsidRDefault="000F6F37" w:rsidP="007D12C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12CB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D12CB">
              <w:rPr>
                <w:rFonts w:ascii="Times New Roman" w:hAnsi="Times New Roman" w:cs="Times New Roman"/>
                <w:b/>
                <w:sz w:val="28"/>
                <w:szCs w:val="28"/>
              </w:rPr>
              <w:t>сотрудничество, интеграция</w:t>
            </w:r>
          </w:p>
          <w:p w:rsidR="000F6F37" w:rsidRDefault="000F6F37" w:rsidP="0023454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1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Модераторы: Р.Х. Усманов,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В.К. Белозёров</w:t>
            </w:r>
            <w:r w:rsidR="00B02D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 согласованию)</w:t>
            </w:r>
          </w:p>
          <w:p w:rsidR="000F6F37" w:rsidRPr="007D12CB" w:rsidRDefault="000F6F37" w:rsidP="007D12C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12CB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Участники:</w:t>
            </w:r>
          </w:p>
          <w:p w:rsidR="000F6F37" w:rsidRPr="007D12CB" w:rsidRDefault="000F6F37" w:rsidP="00162B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12CB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для обсуждения:</w:t>
            </w:r>
          </w:p>
          <w:p w:rsidR="000F6F37" w:rsidRPr="00F50021" w:rsidRDefault="000F6F37" w:rsidP="00F50021">
            <w:pPr>
              <w:tabs>
                <w:tab w:val="left" w:pos="-142"/>
              </w:tabs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50021">
              <w:rPr>
                <w:rFonts w:ascii="Times New Roman" w:eastAsia="Calibri" w:hAnsi="Times New Roman" w:cs="Times New Roman"/>
                <w:sz w:val="24"/>
                <w:szCs w:val="24"/>
              </w:rPr>
              <w:t>Каспий в контексте постсоветской «геополитической рецессии»;</w:t>
            </w:r>
          </w:p>
          <w:p w:rsidR="000F6F37" w:rsidRPr="00F50021" w:rsidRDefault="000F6F37" w:rsidP="00F50021">
            <w:pPr>
              <w:tabs>
                <w:tab w:val="left" w:pos="-142"/>
              </w:tabs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021">
              <w:rPr>
                <w:rFonts w:ascii="Times New Roman" w:eastAsia="Calibri" w:hAnsi="Times New Roman" w:cs="Times New Roman"/>
                <w:sz w:val="24"/>
                <w:szCs w:val="24"/>
              </w:rPr>
              <w:t>- векторы интеграционных/дезинтеграционных процессов в Каспийском регионе;</w:t>
            </w:r>
          </w:p>
          <w:p w:rsidR="000F6F37" w:rsidRPr="00C62F59" w:rsidRDefault="000F6F37" w:rsidP="0029496E">
            <w:pPr>
              <w:tabs>
                <w:tab w:val="left" w:pos="-142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021">
              <w:rPr>
                <w:rFonts w:ascii="Times New Roman" w:eastAsia="Calibri" w:hAnsi="Times New Roman" w:cs="Times New Roman"/>
                <w:sz w:val="24"/>
                <w:szCs w:val="24"/>
              </w:rPr>
              <w:t>- региональная (коллективная) безопасность как условие стабильности и сотрудничества Прикаспийских государств на Евразийском пространстве.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F6F37" w:rsidRPr="00A81FA8" w:rsidRDefault="000F6F37" w:rsidP="00A8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8">
              <w:rPr>
                <w:rFonts w:ascii="Times New Roman" w:hAnsi="Times New Roman" w:cs="Times New Roman"/>
                <w:sz w:val="24"/>
                <w:szCs w:val="24"/>
              </w:rPr>
              <w:t>Актовый зал,</w:t>
            </w:r>
          </w:p>
          <w:p w:rsidR="000F6F37" w:rsidRPr="00A81FA8" w:rsidRDefault="000F6F37" w:rsidP="00A8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8">
              <w:rPr>
                <w:rFonts w:ascii="Times New Roman" w:hAnsi="Times New Roman" w:cs="Times New Roman"/>
                <w:sz w:val="24"/>
                <w:szCs w:val="24"/>
              </w:rPr>
              <w:t>гл. корпус</w:t>
            </w:r>
          </w:p>
        </w:tc>
      </w:tr>
      <w:tr w:rsidR="00E7670F" w:rsidRPr="00C62F59" w:rsidTr="00D777D6">
        <w:tc>
          <w:tcPr>
            <w:tcW w:w="10491" w:type="dxa"/>
            <w:gridSpan w:val="3"/>
            <w:shd w:val="clear" w:color="auto" w:fill="00B0F0"/>
          </w:tcPr>
          <w:p w:rsidR="00E7670F" w:rsidRPr="00C62F59" w:rsidRDefault="00805650" w:rsidP="001C67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E767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февраля 2020 года</w:t>
            </w:r>
          </w:p>
        </w:tc>
      </w:tr>
      <w:tr w:rsidR="00E7670F" w:rsidRPr="00C62F59" w:rsidTr="00D777D6">
        <w:tc>
          <w:tcPr>
            <w:tcW w:w="1277" w:type="dxa"/>
          </w:tcPr>
          <w:p w:rsidR="00E7670F" w:rsidRPr="00EB6FEA" w:rsidRDefault="00EB6FEA" w:rsidP="001C67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FE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E1D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13.00</w:t>
            </w:r>
          </w:p>
        </w:tc>
        <w:tc>
          <w:tcPr>
            <w:tcW w:w="7229" w:type="dxa"/>
          </w:tcPr>
          <w:p w:rsidR="00E7670F" w:rsidRPr="00C62F59" w:rsidRDefault="007F75DE" w:rsidP="00EB6F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Заседание </w:t>
            </w:r>
            <w:r w:rsidR="00EB6FEA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омисси</w:t>
            </w:r>
            <w:r w:rsidR="00EB6F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r w:rsidR="00EB6FEA" w:rsidRPr="00EB6F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науке, исследованиям и </w:t>
            </w:r>
            <w:r w:rsidR="00EB6FEA" w:rsidRPr="00EB6FE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технологиям</w:t>
            </w:r>
          </w:p>
        </w:tc>
        <w:tc>
          <w:tcPr>
            <w:tcW w:w="1985" w:type="dxa"/>
          </w:tcPr>
          <w:p w:rsidR="00E7670F" w:rsidRPr="004C0A69" w:rsidRDefault="004358C2" w:rsidP="001C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 «Точка </w:t>
            </w:r>
            <w:r w:rsidRPr="004C0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Кипения»</w:t>
            </w:r>
          </w:p>
        </w:tc>
      </w:tr>
      <w:tr w:rsidR="00D73522" w:rsidRPr="00C62F59" w:rsidTr="00D777D6">
        <w:tc>
          <w:tcPr>
            <w:tcW w:w="1277" w:type="dxa"/>
          </w:tcPr>
          <w:p w:rsidR="00D73522" w:rsidRPr="00EB6FEA" w:rsidRDefault="00D73522" w:rsidP="00D735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13.00</w:t>
            </w:r>
          </w:p>
        </w:tc>
        <w:tc>
          <w:tcPr>
            <w:tcW w:w="7229" w:type="dxa"/>
          </w:tcPr>
          <w:p w:rsidR="00D73522" w:rsidRPr="000F6F37" w:rsidRDefault="00D73522" w:rsidP="00EB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F37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985" w:type="dxa"/>
          </w:tcPr>
          <w:p w:rsidR="00D73522" w:rsidRDefault="00D73522" w:rsidP="001C67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E09B8" w:rsidRPr="00C62F59" w:rsidRDefault="008E09B8" w:rsidP="008E09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E09B8" w:rsidRPr="00C62F59" w:rsidSect="00D777D6">
      <w:pgSz w:w="11906" w:h="16838"/>
      <w:pgMar w:top="1135" w:right="566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10E03"/>
    <w:multiLevelType w:val="hybridMultilevel"/>
    <w:tmpl w:val="9D648360"/>
    <w:lvl w:ilvl="0" w:tplc="906E46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224521"/>
    <w:multiLevelType w:val="hybridMultilevel"/>
    <w:tmpl w:val="8C563B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E25A0"/>
    <w:multiLevelType w:val="hybridMultilevel"/>
    <w:tmpl w:val="3EB86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C2A5C"/>
    <w:multiLevelType w:val="hybridMultilevel"/>
    <w:tmpl w:val="97E803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83553"/>
    <w:multiLevelType w:val="hybridMultilevel"/>
    <w:tmpl w:val="CCAA1E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A433A4C"/>
    <w:multiLevelType w:val="hybridMultilevel"/>
    <w:tmpl w:val="534E2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26C98"/>
    <w:multiLevelType w:val="hybridMultilevel"/>
    <w:tmpl w:val="B5E0E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21901"/>
    <w:multiLevelType w:val="hybridMultilevel"/>
    <w:tmpl w:val="E5BE542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104"/>
    <w:rsid w:val="00007C4B"/>
    <w:rsid w:val="000319A0"/>
    <w:rsid w:val="000614A1"/>
    <w:rsid w:val="00061604"/>
    <w:rsid w:val="000A5B8B"/>
    <w:rsid w:val="000F3B5D"/>
    <w:rsid w:val="000F55C9"/>
    <w:rsid w:val="000F6F37"/>
    <w:rsid w:val="001034F4"/>
    <w:rsid w:val="00116B22"/>
    <w:rsid w:val="00162BD9"/>
    <w:rsid w:val="00185750"/>
    <w:rsid w:val="00196B27"/>
    <w:rsid w:val="001B2C07"/>
    <w:rsid w:val="001C4FED"/>
    <w:rsid w:val="001C67DC"/>
    <w:rsid w:val="001D0D1A"/>
    <w:rsid w:val="001D7819"/>
    <w:rsid w:val="001E20AC"/>
    <w:rsid w:val="001F0B94"/>
    <w:rsid w:val="00202DF0"/>
    <w:rsid w:val="00205165"/>
    <w:rsid w:val="00212E64"/>
    <w:rsid w:val="00216872"/>
    <w:rsid w:val="00234545"/>
    <w:rsid w:val="00256F29"/>
    <w:rsid w:val="002616FD"/>
    <w:rsid w:val="00280EA0"/>
    <w:rsid w:val="002820E7"/>
    <w:rsid w:val="002904D6"/>
    <w:rsid w:val="00290F7F"/>
    <w:rsid w:val="0029496E"/>
    <w:rsid w:val="002A56F5"/>
    <w:rsid w:val="00312E5D"/>
    <w:rsid w:val="00317055"/>
    <w:rsid w:val="00320A6D"/>
    <w:rsid w:val="0037492C"/>
    <w:rsid w:val="0038240D"/>
    <w:rsid w:val="00395993"/>
    <w:rsid w:val="003A6439"/>
    <w:rsid w:val="003D1770"/>
    <w:rsid w:val="00417D5F"/>
    <w:rsid w:val="00423CB9"/>
    <w:rsid w:val="00426C71"/>
    <w:rsid w:val="00430922"/>
    <w:rsid w:val="00432337"/>
    <w:rsid w:val="004358C2"/>
    <w:rsid w:val="00435A22"/>
    <w:rsid w:val="00436AD2"/>
    <w:rsid w:val="004666BB"/>
    <w:rsid w:val="00484DAF"/>
    <w:rsid w:val="00491EE4"/>
    <w:rsid w:val="004C0A69"/>
    <w:rsid w:val="004D6E42"/>
    <w:rsid w:val="004F29E0"/>
    <w:rsid w:val="00512E5E"/>
    <w:rsid w:val="0052306F"/>
    <w:rsid w:val="0052387B"/>
    <w:rsid w:val="0052540C"/>
    <w:rsid w:val="00563722"/>
    <w:rsid w:val="00572307"/>
    <w:rsid w:val="005819E9"/>
    <w:rsid w:val="00585093"/>
    <w:rsid w:val="005A5574"/>
    <w:rsid w:val="005B0BA5"/>
    <w:rsid w:val="005C5381"/>
    <w:rsid w:val="005C7F7E"/>
    <w:rsid w:val="005F2883"/>
    <w:rsid w:val="005F2AB8"/>
    <w:rsid w:val="006151D4"/>
    <w:rsid w:val="0061548D"/>
    <w:rsid w:val="0062093B"/>
    <w:rsid w:val="00624EB0"/>
    <w:rsid w:val="00637DC4"/>
    <w:rsid w:val="006502B5"/>
    <w:rsid w:val="006514A6"/>
    <w:rsid w:val="00665E3D"/>
    <w:rsid w:val="00685D93"/>
    <w:rsid w:val="00694EA8"/>
    <w:rsid w:val="006A5CF8"/>
    <w:rsid w:val="006B461C"/>
    <w:rsid w:val="006C17E6"/>
    <w:rsid w:val="00717121"/>
    <w:rsid w:val="00717B61"/>
    <w:rsid w:val="007242D6"/>
    <w:rsid w:val="00730656"/>
    <w:rsid w:val="00732C88"/>
    <w:rsid w:val="00747D47"/>
    <w:rsid w:val="007538A4"/>
    <w:rsid w:val="00757F9F"/>
    <w:rsid w:val="007756FF"/>
    <w:rsid w:val="00776AA9"/>
    <w:rsid w:val="007B6E27"/>
    <w:rsid w:val="007C4672"/>
    <w:rsid w:val="007D12CB"/>
    <w:rsid w:val="007D4113"/>
    <w:rsid w:val="007D7D66"/>
    <w:rsid w:val="007F75DE"/>
    <w:rsid w:val="00805650"/>
    <w:rsid w:val="0081194B"/>
    <w:rsid w:val="00855281"/>
    <w:rsid w:val="00860466"/>
    <w:rsid w:val="00873476"/>
    <w:rsid w:val="0087369B"/>
    <w:rsid w:val="0088428F"/>
    <w:rsid w:val="008902F9"/>
    <w:rsid w:val="008B2098"/>
    <w:rsid w:val="008B2857"/>
    <w:rsid w:val="008C52C4"/>
    <w:rsid w:val="008E09B8"/>
    <w:rsid w:val="008E4CC9"/>
    <w:rsid w:val="008F77BB"/>
    <w:rsid w:val="00911E7C"/>
    <w:rsid w:val="0093209A"/>
    <w:rsid w:val="00962E42"/>
    <w:rsid w:val="00965960"/>
    <w:rsid w:val="009771CC"/>
    <w:rsid w:val="00982CB2"/>
    <w:rsid w:val="00983AFB"/>
    <w:rsid w:val="00986B07"/>
    <w:rsid w:val="009A371E"/>
    <w:rsid w:val="009A3A8D"/>
    <w:rsid w:val="009A4519"/>
    <w:rsid w:val="009B4D5D"/>
    <w:rsid w:val="009C4870"/>
    <w:rsid w:val="009F0A5B"/>
    <w:rsid w:val="00A36395"/>
    <w:rsid w:val="00A52992"/>
    <w:rsid w:val="00A608C8"/>
    <w:rsid w:val="00A80B32"/>
    <w:rsid w:val="00A81FA8"/>
    <w:rsid w:val="00A84B28"/>
    <w:rsid w:val="00A8693C"/>
    <w:rsid w:val="00A97B30"/>
    <w:rsid w:val="00AA14C5"/>
    <w:rsid w:val="00AA21A2"/>
    <w:rsid w:val="00AB00F0"/>
    <w:rsid w:val="00AC7A79"/>
    <w:rsid w:val="00AD1438"/>
    <w:rsid w:val="00AE4D83"/>
    <w:rsid w:val="00B02DB7"/>
    <w:rsid w:val="00B5306B"/>
    <w:rsid w:val="00B55D35"/>
    <w:rsid w:val="00B6405A"/>
    <w:rsid w:val="00B73045"/>
    <w:rsid w:val="00B74236"/>
    <w:rsid w:val="00B84E3F"/>
    <w:rsid w:val="00BC1DD9"/>
    <w:rsid w:val="00BE16C4"/>
    <w:rsid w:val="00BE4439"/>
    <w:rsid w:val="00C01994"/>
    <w:rsid w:val="00C037DA"/>
    <w:rsid w:val="00C04EB0"/>
    <w:rsid w:val="00C22068"/>
    <w:rsid w:val="00C22BEF"/>
    <w:rsid w:val="00C238E1"/>
    <w:rsid w:val="00C25CAE"/>
    <w:rsid w:val="00C42995"/>
    <w:rsid w:val="00C44C80"/>
    <w:rsid w:val="00C52CEE"/>
    <w:rsid w:val="00C62F59"/>
    <w:rsid w:val="00C83C3D"/>
    <w:rsid w:val="00C94C7C"/>
    <w:rsid w:val="00C94E83"/>
    <w:rsid w:val="00CB660F"/>
    <w:rsid w:val="00CC7C83"/>
    <w:rsid w:val="00CD27DF"/>
    <w:rsid w:val="00CF065B"/>
    <w:rsid w:val="00CF5C1D"/>
    <w:rsid w:val="00CF7E8F"/>
    <w:rsid w:val="00D03878"/>
    <w:rsid w:val="00D203EC"/>
    <w:rsid w:val="00D32992"/>
    <w:rsid w:val="00D3601A"/>
    <w:rsid w:val="00D442C3"/>
    <w:rsid w:val="00D62F9D"/>
    <w:rsid w:val="00D7066D"/>
    <w:rsid w:val="00D71B93"/>
    <w:rsid w:val="00D73522"/>
    <w:rsid w:val="00D777D6"/>
    <w:rsid w:val="00D90F93"/>
    <w:rsid w:val="00E10302"/>
    <w:rsid w:val="00E14307"/>
    <w:rsid w:val="00E61FB7"/>
    <w:rsid w:val="00E7670F"/>
    <w:rsid w:val="00E82249"/>
    <w:rsid w:val="00EA6236"/>
    <w:rsid w:val="00EB17E4"/>
    <w:rsid w:val="00EB6FEA"/>
    <w:rsid w:val="00ED1E53"/>
    <w:rsid w:val="00EE1D21"/>
    <w:rsid w:val="00EE27C5"/>
    <w:rsid w:val="00EE3A35"/>
    <w:rsid w:val="00EF332B"/>
    <w:rsid w:val="00F0626D"/>
    <w:rsid w:val="00F20E21"/>
    <w:rsid w:val="00F21516"/>
    <w:rsid w:val="00F21F0B"/>
    <w:rsid w:val="00F4028A"/>
    <w:rsid w:val="00F42387"/>
    <w:rsid w:val="00F50021"/>
    <w:rsid w:val="00F738CD"/>
    <w:rsid w:val="00F760DD"/>
    <w:rsid w:val="00F90104"/>
    <w:rsid w:val="00F90E71"/>
    <w:rsid w:val="00F97702"/>
    <w:rsid w:val="00FA00F9"/>
    <w:rsid w:val="00FA3D1D"/>
    <w:rsid w:val="00FB30D5"/>
    <w:rsid w:val="00FE03D5"/>
    <w:rsid w:val="00FF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97543-9365-B548-A3E7-1594C246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7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0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0F7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E0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C97A1-FEDD-6A43-9D2A-6E7C7309D39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Jr Jr</cp:lastModifiedBy>
  <cp:revision>2</cp:revision>
  <cp:lastPrinted>2019-12-24T05:55:00Z</cp:lastPrinted>
  <dcterms:created xsi:type="dcterms:W3CDTF">2020-01-27T06:34:00Z</dcterms:created>
  <dcterms:modified xsi:type="dcterms:W3CDTF">2020-01-27T06:34:00Z</dcterms:modified>
</cp:coreProperties>
</file>